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7BC" w:rsidRPr="00DC7C06" w:rsidRDefault="00462D18" w:rsidP="00C8088E">
      <w:pPr>
        <w:spacing w:after="0" w:line="240" w:lineRule="auto"/>
        <w:jc w:val="center"/>
        <w:rPr>
          <w:rFonts w:cstheme="minorHAnsi"/>
          <w:b/>
          <w:sz w:val="28"/>
          <w:szCs w:val="28"/>
        </w:rPr>
      </w:pPr>
      <w:r w:rsidRPr="00DC7C06">
        <w:rPr>
          <w:rFonts w:cstheme="minorHAnsi"/>
          <w:b/>
          <w:sz w:val="28"/>
          <w:szCs w:val="28"/>
        </w:rPr>
        <w:t xml:space="preserve">Tuition </w:t>
      </w:r>
      <w:r w:rsidR="00667720" w:rsidRPr="00DC7C06">
        <w:rPr>
          <w:rFonts w:cstheme="minorHAnsi"/>
          <w:b/>
          <w:sz w:val="28"/>
          <w:szCs w:val="28"/>
        </w:rPr>
        <w:t>Rates</w:t>
      </w:r>
      <w:r w:rsidR="002E07BC" w:rsidRPr="00DC7C06">
        <w:rPr>
          <w:rFonts w:cstheme="minorHAnsi"/>
          <w:b/>
          <w:sz w:val="28"/>
          <w:szCs w:val="28"/>
        </w:rPr>
        <w:t xml:space="preserve"> </w:t>
      </w:r>
    </w:p>
    <w:p w:rsidR="00B45EE3" w:rsidRPr="00DC7C06" w:rsidRDefault="002E07BC" w:rsidP="00C8088E">
      <w:pPr>
        <w:spacing w:after="0" w:line="240" w:lineRule="auto"/>
        <w:jc w:val="center"/>
        <w:rPr>
          <w:rFonts w:cstheme="minorHAnsi"/>
          <w:b/>
          <w:sz w:val="28"/>
          <w:szCs w:val="28"/>
        </w:rPr>
      </w:pPr>
      <w:r w:rsidRPr="00DC7C06">
        <w:rPr>
          <w:rFonts w:cstheme="minorHAnsi"/>
          <w:sz w:val="28"/>
          <w:szCs w:val="28"/>
        </w:rPr>
        <w:t>Bi-Weekly Charge</w:t>
      </w:r>
    </w:p>
    <w:p w:rsidR="00667720" w:rsidRPr="008F4BC4" w:rsidRDefault="00667720" w:rsidP="008E0293">
      <w:pPr>
        <w:spacing w:after="0"/>
        <w:jc w:val="center"/>
        <w:rPr>
          <w:rFonts w:cstheme="minorHAnsi"/>
        </w:rPr>
      </w:pPr>
    </w:p>
    <w:tbl>
      <w:tblPr>
        <w:tblStyle w:val="TableGrid"/>
        <w:tblW w:w="14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6"/>
        <w:gridCol w:w="7206"/>
      </w:tblGrid>
      <w:tr w:rsidR="00EE2784" w:rsidRPr="008F4BC4" w:rsidTr="00B64C4F">
        <w:trPr>
          <w:trHeight w:val="2427"/>
        </w:trPr>
        <w:tc>
          <w:tcPr>
            <w:tcW w:w="7206" w:type="dxa"/>
          </w:tcPr>
          <w:p w:rsidR="00462D18" w:rsidRPr="008F4BC4" w:rsidRDefault="00462D18" w:rsidP="008E0293">
            <w:pPr>
              <w:jc w:val="center"/>
              <w:rPr>
                <w:rFonts w:cstheme="minorHAnsi"/>
                <w:b/>
                <w:sz w:val="18"/>
                <w:szCs w:val="24"/>
                <w:highlight w:val="lightGray"/>
              </w:rPr>
            </w:pPr>
          </w:p>
          <w:p w:rsidR="00EE2784" w:rsidRPr="008F4BC4" w:rsidRDefault="00EE2784" w:rsidP="008E0293">
            <w:pPr>
              <w:jc w:val="center"/>
              <w:rPr>
                <w:rFonts w:cstheme="minorHAnsi"/>
                <w:sz w:val="24"/>
                <w:szCs w:val="24"/>
              </w:rPr>
            </w:pPr>
            <w:r w:rsidRPr="008F4BC4">
              <w:rPr>
                <w:rFonts w:cstheme="minorHAnsi"/>
                <w:b/>
                <w:sz w:val="24"/>
                <w:szCs w:val="24"/>
              </w:rPr>
              <w:t xml:space="preserve">Full-Time </w:t>
            </w:r>
            <w:r w:rsidRPr="008F4BC4">
              <w:rPr>
                <w:rFonts w:cstheme="minorHAnsi"/>
                <w:sz w:val="24"/>
                <w:szCs w:val="24"/>
              </w:rPr>
              <w:t>5 Days</w:t>
            </w:r>
          </w:p>
          <w:p w:rsidR="00EE2784" w:rsidRPr="008F4BC4" w:rsidRDefault="00EE2784" w:rsidP="008E0293">
            <w:pPr>
              <w:jc w:val="center"/>
              <w:rPr>
                <w:rFonts w:cstheme="minorHAnsi"/>
                <w:b/>
                <w:sz w:val="24"/>
                <w:szCs w:val="24"/>
              </w:rPr>
            </w:pPr>
            <w:r w:rsidRPr="008F4BC4">
              <w:rPr>
                <w:rFonts w:cstheme="minorHAnsi"/>
                <w:b/>
                <w:sz w:val="24"/>
                <w:szCs w:val="24"/>
              </w:rPr>
              <w:t>No Discount</w:t>
            </w:r>
          </w:p>
          <w:p w:rsidR="00EE2784" w:rsidRPr="008F4BC4" w:rsidRDefault="00EE2784" w:rsidP="008E0293">
            <w:pPr>
              <w:jc w:val="center"/>
              <w:rPr>
                <w:rFonts w:cstheme="minorHAnsi"/>
                <w:sz w:val="24"/>
                <w:szCs w:val="24"/>
              </w:rPr>
            </w:pPr>
            <w:r w:rsidRPr="008F4BC4">
              <w:rPr>
                <w:rFonts w:cstheme="minorHAnsi"/>
                <w:sz w:val="24"/>
                <w:szCs w:val="24"/>
              </w:rPr>
              <w:t>10 days/ bi-weekly (5 days a week)</w:t>
            </w:r>
          </w:p>
          <w:tbl>
            <w:tblPr>
              <w:tblStyle w:val="TableGrid"/>
              <w:tblW w:w="0" w:type="auto"/>
              <w:tblInd w:w="880" w:type="dxa"/>
              <w:tblLook w:val="04A0" w:firstRow="1" w:lastRow="0" w:firstColumn="1" w:lastColumn="0" w:noHBand="0" w:noVBand="1"/>
            </w:tblPr>
            <w:tblGrid>
              <w:gridCol w:w="2235"/>
              <w:gridCol w:w="2077"/>
              <w:gridCol w:w="1788"/>
            </w:tblGrid>
            <w:tr w:rsidR="001F4A8D" w:rsidRPr="008F4BC4" w:rsidTr="008F4BC4">
              <w:trPr>
                <w:trHeight w:val="276"/>
              </w:trPr>
              <w:tc>
                <w:tcPr>
                  <w:tcW w:w="2235" w:type="dxa"/>
                </w:tcPr>
                <w:p w:rsidR="001F4A8D" w:rsidRPr="008F4BC4" w:rsidRDefault="001F4A8D" w:rsidP="008E0293">
                  <w:pPr>
                    <w:jc w:val="center"/>
                    <w:rPr>
                      <w:rFonts w:cstheme="minorHAnsi"/>
                      <w:b/>
                    </w:rPr>
                  </w:pPr>
                  <w:r w:rsidRPr="008F4BC4">
                    <w:rPr>
                      <w:rFonts w:cstheme="minorHAnsi"/>
                      <w:b/>
                    </w:rPr>
                    <w:t>Classroom</w:t>
                  </w:r>
                </w:p>
              </w:tc>
              <w:tc>
                <w:tcPr>
                  <w:tcW w:w="2077" w:type="dxa"/>
                </w:tcPr>
                <w:p w:rsidR="001F4A8D" w:rsidRPr="008F4BC4" w:rsidRDefault="001F4A8D" w:rsidP="008E0293">
                  <w:pPr>
                    <w:jc w:val="center"/>
                    <w:rPr>
                      <w:rFonts w:cstheme="minorHAnsi"/>
                      <w:b/>
                    </w:rPr>
                  </w:pPr>
                  <w:r w:rsidRPr="008F4BC4">
                    <w:rPr>
                      <w:rFonts w:cstheme="minorHAnsi"/>
                      <w:b/>
                    </w:rPr>
                    <w:t>Community Rate 2020 - 2022</w:t>
                  </w:r>
                </w:p>
              </w:tc>
              <w:tc>
                <w:tcPr>
                  <w:tcW w:w="1788" w:type="dxa"/>
                  <w:shd w:val="clear" w:color="auto" w:fill="D0CECE" w:themeFill="background2" w:themeFillShade="E6"/>
                </w:tcPr>
                <w:p w:rsidR="001F4A8D" w:rsidRPr="008F4BC4" w:rsidRDefault="001F4A8D" w:rsidP="008E0293">
                  <w:pPr>
                    <w:jc w:val="center"/>
                    <w:rPr>
                      <w:rFonts w:cstheme="minorHAnsi"/>
                      <w:b/>
                      <w:highlight w:val="lightGray"/>
                    </w:rPr>
                  </w:pPr>
                  <w:r w:rsidRPr="008F4BC4">
                    <w:rPr>
                      <w:rFonts w:cstheme="minorHAnsi"/>
                      <w:b/>
                      <w:highlight w:val="lightGray"/>
                    </w:rPr>
                    <w:t>Community Rate 2023 - 2024</w:t>
                  </w:r>
                </w:p>
              </w:tc>
            </w:tr>
            <w:tr w:rsidR="001F4A8D" w:rsidRPr="008F4BC4" w:rsidTr="008F4BC4">
              <w:trPr>
                <w:trHeight w:val="260"/>
              </w:trPr>
              <w:tc>
                <w:tcPr>
                  <w:tcW w:w="2235" w:type="dxa"/>
                </w:tcPr>
                <w:p w:rsidR="001F4A8D" w:rsidRPr="008F4BC4" w:rsidRDefault="001F4A8D" w:rsidP="008E0293">
                  <w:pPr>
                    <w:jc w:val="center"/>
                    <w:rPr>
                      <w:rFonts w:cstheme="minorHAnsi"/>
                    </w:rPr>
                  </w:pPr>
                  <w:r w:rsidRPr="008F4BC4">
                    <w:rPr>
                      <w:rFonts w:cstheme="minorHAnsi"/>
                      <w:b/>
                    </w:rPr>
                    <w:t>Infant</w:t>
                  </w:r>
                  <w:r w:rsidRPr="008F4BC4">
                    <w:rPr>
                      <w:rFonts w:cstheme="minorHAnsi"/>
                    </w:rPr>
                    <w:t xml:space="preserve"> Room 1</w:t>
                  </w:r>
                </w:p>
              </w:tc>
              <w:tc>
                <w:tcPr>
                  <w:tcW w:w="2077" w:type="dxa"/>
                </w:tcPr>
                <w:p w:rsidR="001F4A8D" w:rsidRPr="008F4BC4" w:rsidRDefault="00E23691" w:rsidP="008E0293">
                  <w:pPr>
                    <w:jc w:val="center"/>
                    <w:rPr>
                      <w:rFonts w:cstheme="minorHAnsi"/>
                    </w:rPr>
                  </w:pPr>
                  <w:r>
                    <w:rPr>
                      <w:rFonts w:cstheme="minorHAnsi"/>
                    </w:rPr>
                    <w:t>$914</w:t>
                  </w:r>
                </w:p>
              </w:tc>
              <w:tc>
                <w:tcPr>
                  <w:tcW w:w="1788" w:type="dxa"/>
                  <w:shd w:val="clear" w:color="auto" w:fill="D0CECE" w:themeFill="background2" w:themeFillShade="E6"/>
                </w:tcPr>
                <w:p w:rsidR="001F4A8D" w:rsidRPr="008F4BC4" w:rsidRDefault="00E23691" w:rsidP="008E0293">
                  <w:pPr>
                    <w:jc w:val="center"/>
                    <w:rPr>
                      <w:rFonts w:cstheme="minorHAnsi"/>
                      <w:highlight w:val="lightGray"/>
                    </w:rPr>
                  </w:pPr>
                  <w:r>
                    <w:rPr>
                      <w:rFonts w:cstheme="minorHAnsi"/>
                    </w:rPr>
                    <w:t>$</w:t>
                  </w:r>
                  <w:r>
                    <w:rPr>
                      <w:rFonts w:cstheme="minorHAnsi"/>
                    </w:rPr>
                    <w:t>1,005</w:t>
                  </w:r>
                </w:p>
              </w:tc>
            </w:tr>
            <w:tr w:rsidR="001F4A8D" w:rsidRPr="008F4BC4" w:rsidTr="008F4BC4">
              <w:trPr>
                <w:trHeight w:val="276"/>
              </w:trPr>
              <w:tc>
                <w:tcPr>
                  <w:tcW w:w="2235" w:type="dxa"/>
                </w:tcPr>
                <w:p w:rsidR="001F4A8D" w:rsidRPr="008F4BC4" w:rsidRDefault="001F4A8D" w:rsidP="008E0293">
                  <w:pPr>
                    <w:jc w:val="center"/>
                    <w:rPr>
                      <w:rFonts w:cstheme="minorHAnsi"/>
                    </w:rPr>
                  </w:pPr>
                  <w:r w:rsidRPr="008F4BC4">
                    <w:rPr>
                      <w:rFonts w:cstheme="minorHAnsi"/>
                      <w:b/>
                    </w:rPr>
                    <w:t>Toddler</w:t>
                  </w:r>
                  <w:r w:rsidRPr="008F4BC4">
                    <w:rPr>
                      <w:rFonts w:cstheme="minorHAnsi"/>
                    </w:rPr>
                    <w:t xml:space="preserve"> </w:t>
                  </w:r>
                  <w:proofErr w:type="gramStart"/>
                  <w:r w:rsidRPr="008F4BC4">
                    <w:rPr>
                      <w:rFonts w:cstheme="minorHAnsi"/>
                    </w:rPr>
                    <w:t>Rooms  2</w:t>
                  </w:r>
                  <w:proofErr w:type="gramEnd"/>
                  <w:r w:rsidRPr="008F4BC4">
                    <w:rPr>
                      <w:rFonts w:cstheme="minorHAnsi"/>
                    </w:rPr>
                    <w:t xml:space="preserve"> </w:t>
                  </w:r>
                  <w:r w:rsidRPr="00A71A28">
                    <w:rPr>
                      <w:rFonts w:cstheme="minorHAnsi"/>
                    </w:rPr>
                    <w:t>&amp; 3</w:t>
                  </w:r>
                </w:p>
              </w:tc>
              <w:tc>
                <w:tcPr>
                  <w:tcW w:w="2077" w:type="dxa"/>
                </w:tcPr>
                <w:p w:rsidR="001F4A8D" w:rsidRPr="008F4BC4" w:rsidRDefault="00E23691" w:rsidP="00E23691">
                  <w:pPr>
                    <w:jc w:val="center"/>
                    <w:rPr>
                      <w:rFonts w:cstheme="minorHAnsi"/>
                    </w:rPr>
                  </w:pPr>
                  <w:r>
                    <w:rPr>
                      <w:rFonts w:cstheme="minorHAnsi"/>
                    </w:rPr>
                    <w:t>$794</w:t>
                  </w:r>
                </w:p>
              </w:tc>
              <w:tc>
                <w:tcPr>
                  <w:tcW w:w="1788" w:type="dxa"/>
                  <w:shd w:val="clear" w:color="auto" w:fill="D0CECE" w:themeFill="background2" w:themeFillShade="E6"/>
                </w:tcPr>
                <w:p w:rsidR="001F4A8D" w:rsidRPr="008F4BC4" w:rsidRDefault="00E23691" w:rsidP="008E0293">
                  <w:pPr>
                    <w:jc w:val="center"/>
                    <w:rPr>
                      <w:rFonts w:cstheme="minorHAnsi"/>
                      <w:highlight w:val="lightGray"/>
                    </w:rPr>
                  </w:pPr>
                  <w:r>
                    <w:rPr>
                      <w:rFonts w:cstheme="minorHAnsi"/>
                      <w:highlight w:val="lightGray"/>
                    </w:rPr>
                    <w:t>$873</w:t>
                  </w:r>
                </w:p>
              </w:tc>
            </w:tr>
            <w:tr w:rsidR="001F4A8D" w:rsidRPr="008F4BC4" w:rsidTr="008F4BC4">
              <w:trPr>
                <w:trHeight w:val="260"/>
              </w:trPr>
              <w:tc>
                <w:tcPr>
                  <w:tcW w:w="2235" w:type="dxa"/>
                </w:tcPr>
                <w:p w:rsidR="001F4A8D" w:rsidRPr="008F4BC4" w:rsidRDefault="001F4A8D" w:rsidP="008E0293">
                  <w:pPr>
                    <w:jc w:val="center"/>
                    <w:rPr>
                      <w:rFonts w:cstheme="minorHAnsi"/>
                    </w:rPr>
                  </w:pPr>
                  <w:r w:rsidRPr="008F4BC4">
                    <w:rPr>
                      <w:rFonts w:cstheme="minorHAnsi"/>
                      <w:b/>
                    </w:rPr>
                    <w:t>Preschool</w:t>
                  </w:r>
                  <w:r w:rsidRPr="008F4BC4">
                    <w:rPr>
                      <w:rFonts w:cstheme="minorHAnsi"/>
                    </w:rPr>
                    <w:t xml:space="preserve"> Rooms 4-6</w:t>
                  </w:r>
                </w:p>
              </w:tc>
              <w:tc>
                <w:tcPr>
                  <w:tcW w:w="2077" w:type="dxa"/>
                </w:tcPr>
                <w:p w:rsidR="001F4A8D" w:rsidRPr="008F4BC4" w:rsidRDefault="001F4A8D" w:rsidP="008E0293">
                  <w:pPr>
                    <w:jc w:val="center"/>
                    <w:rPr>
                      <w:rFonts w:cstheme="minorHAnsi"/>
                    </w:rPr>
                  </w:pPr>
                  <w:r w:rsidRPr="008F4BC4">
                    <w:rPr>
                      <w:rFonts w:cstheme="minorHAnsi"/>
                    </w:rPr>
                    <w:t>$</w:t>
                  </w:r>
                  <w:r w:rsidR="008F4BC4" w:rsidRPr="008F4BC4">
                    <w:rPr>
                      <w:rFonts w:cstheme="minorHAnsi"/>
                    </w:rPr>
                    <w:t>674</w:t>
                  </w:r>
                </w:p>
              </w:tc>
              <w:tc>
                <w:tcPr>
                  <w:tcW w:w="1788" w:type="dxa"/>
                  <w:shd w:val="clear" w:color="auto" w:fill="D0CECE" w:themeFill="background2" w:themeFillShade="E6"/>
                </w:tcPr>
                <w:p w:rsidR="001F4A8D" w:rsidRPr="008F4BC4" w:rsidRDefault="002F4169" w:rsidP="008E0293">
                  <w:pPr>
                    <w:jc w:val="center"/>
                    <w:rPr>
                      <w:rFonts w:cstheme="minorHAnsi"/>
                      <w:highlight w:val="lightGray"/>
                    </w:rPr>
                  </w:pPr>
                  <w:r w:rsidRPr="008F4BC4">
                    <w:rPr>
                      <w:rFonts w:cstheme="minorHAnsi"/>
                      <w:highlight w:val="lightGray"/>
                    </w:rPr>
                    <w:t>$</w:t>
                  </w:r>
                  <w:r w:rsidR="008F4BC4" w:rsidRPr="008F4BC4">
                    <w:rPr>
                      <w:rFonts w:cstheme="minorHAnsi"/>
                      <w:highlight w:val="lightGray"/>
                    </w:rPr>
                    <w:t>740</w:t>
                  </w:r>
                </w:p>
              </w:tc>
            </w:tr>
          </w:tbl>
          <w:p w:rsidR="00EE2784" w:rsidRPr="008F4BC4" w:rsidRDefault="00EE2784" w:rsidP="008E0293">
            <w:pPr>
              <w:jc w:val="center"/>
              <w:rPr>
                <w:rFonts w:cstheme="minorHAnsi"/>
              </w:rPr>
            </w:pPr>
          </w:p>
        </w:tc>
        <w:tc>
          <w:tcPr>
            <w:tcW w:w="7206" w:type="dxa"/>
          </w:tcPr>
          <w:p w:rsidR="00462D18" w:rsidRPr="008F4BC4" w:rsidRDefault="00462D18" w:rsidP="008E0293">
            <w:pPr>
              <w:jc w:val="center"/>
              <w:rPr>
                <w:rFonts w:cstheme="minorHAnsi"/>
                <w:b/>
                <w:sz w:val="18"/>
                <w:szCs w:val="24"/>
              </w:rPr>
            </w:pPr>
          </w:p>
          <w:p w:rsidR="00EE2784" w:rsidRPr="008F4BC4" w:rsidRDefault="00EE2784" w:rsidP="008E0293">
            <w:pPr>
              <w:jc w:val="center"/>
              <w:rPr>
                <w:rFonts w:cstheme="minorHAnsi"/>
                <w:sz w:val="24"/>
                <w:szCs w:val="24"/>
              </w:rPr>
            </w:pPr>
            <w:r w:rsidRPr="008F4BC4">
              <w:rPr>
                <w:rFonts w:cstheme="minorHAnsi"/>
                <w:b/>
                <w:sz w:val="24"/>
                <w:szCs w:val="24"/>
              </w:rPr>
              <w:t xml:space="preserve">Full-Time </w:t>
            </w:r>
            <w:r w:rsidRPr="008F4BC4">
              <w:rPr>
                <w:rFonts w:cstheme="minorHAnsi"/>
                <w:sz w:val="24"/>
                <w:szCs w:val="24"/>
              </w:rPr>
              <w:t>5 Days</w:t>
            </w:r>
          </w:p>
          <w:p w:rsidR="00EE2784" w:rsidRPr="008F4BC4" w:rsidRDefault="00EE2784" w:rsidP="008F4BC4">
            <w:pPr>
              <w:shd w:val="clear" w:color="auto" w:fill="DEEAF6" w:themeFill="accent1" w:themeFillTint="33"/>
              <w:jc w:val="center"/>
              <w:rPr>
                <w:rFonts w:cstheme="minorHAnsi"/>
                <w:b/>
                <w:sz w:val="24"/>
                <w:szCs w:val="24"/>
              </w:rPr>
            </w:pPr>
            <w:r w:rsidRPr="008F4BC4">
              <w:rPr>
                <w:rFonts w:cstheme="minorHAnsi"/>
                <w:b/>
                <w:sz w:val="24"/>
                <w:szCs w:val="24"/>
              </w:rPr>
              <w:t>30% Employee Discount</w:t>
            </w:r>
          </w:p>
          <w:p w:rsidR="00EE2784" w:rsidRPr="008F4BC4" w:rsidRDefault="00EE2784" w:rsidP="008E0293">
            <w:pPr>
              <w:jc w:val="center"/>
              <w:rPr>
                <w:rFonts w:cstheme="minorHAnsi"/>
                <w:sz w:val="24"/>
                <w:szCs w:val="24"/>
              </w:rPr>
            </w:pPr>
            <w:r w:rsidRPr="008F4BC4">
              <w:rPr>
                <w:rFonts w:cstheme="minorHAnsi"/>
                <w:sz w:val="24"/>
                <w:szCs w:val="24"/>
              </w:rPr>
              <w:t>10 days/ bi-weekly (5 days a week)</w:t>
            </w:r>
          </w:p>
          <w:tbl>
            <w:tblPr>
              <w:tblStyle w:val="TableGrid"/>
              <w:tblW w:w="0" w:type="auto"/>
              <w:tblInd w:w="787" w:type="dxa"/>
              <w:tblLook w:val="04A0" w:firstRow="1" w:lastRow="0" w:firstColumn="1" w:lastColumn="0" w:noHBand="0" w:noVBand="1"/>
            </w:tblPr>
            <w:tblGrid>
              <w:gridCol w:w="2270"/>
              <w:gridCol w:w="2139"/>
              <w:gridCol w:w="1784"/>
            </w:tblGrid>
            <w:tr w:rsidR="001F4A8D" w:rsidRPr="008F4BC4" w:rsidTr="008F4BC4">
              <w:trPr>
                <w:trHeight w:val="248"/>
              </w:trPr>
              <w:tc>
                <w:tcPr>
                  <w:tcW w:w="2270" w:type="dxa"/>
                </w:tcPr>
                <w:p w:rsidR="001F4A8D" w:rsidRPr="008F4BC4" w:rsidRDefault="001F4A8D" w:rsidP="008E0293">
                  <w:pPr>
                    <w:jc w:val="center"/>
                    <w:rPr>
                      <w:rFonts w:cstheme="minorHAnsi"/>
                      <w:b/>
                    </w:rPr>
                  </w:pPr>
                  <w:r w:rsidRPr="008F4BC4">
                    <w:rPr>
                      <w:rFonts w:cstheme="minorHAnsi"/>
                      <w:b/>
                    </w:rPr>
                    <w:t>Classroom</w:t>
                  </w:r>
                </w:p>
              </w:tc>
              <w:tc>
                <w:tcPr>
                  <w:tcW w:w="2139" w:type="dxa"/>
                  <w:shd w:val="clear" w:color="auto" w:fill="DEEAF6" w:themeFill="accent1" w:themeFillTint="33"/>
                </w:tcPr>
                <w:p w:rsidR="001F4A8D" w:rsidRPr="008F4BC4" w:rsidRDefault="001F4A8D" w:rsidP="008E0293">
                  <w:pPr>
                    <w:jc w:val="center"/>
                    <w:rPr>
                      <w:rFonts w:cstheme="minorHAnsi"/>
                      <w:b/>
                    </w:rPr>
                  </w:pPr>
                  <w:r w:rsidRPr="008F4BC4">
                    <w:rPr>
                      <w:rFonts w:cstheme="minorHAnsi"/>
                      <w:b/>
                    </w:rPr>
                    <w:t xml:space="preserve">Employee Rate </w:t>
                  </w:r>
                </w:p>
                <w:p w:rsidR="001F4A8D" w:rsidRPr="008F4BC4" w:rsidRDefault="001F4A8D" w:rsidP="008E0293">
                  <w:pPr>
                    <w:jc w:val="center"/>
                    <w:rPr>
                      <w:rFonts w:cstheme="minorHAnsi"/>
                      <w:b/>
                    </w:rPr>
                  </w:pPr>
                  <w:r w:rsidRPr="008F4BC4">
                    <w:rPr>
                      <w:rFonts w:cstheme="minorHAnsi"/>
                      <w:b/>
                    </w:rPr>
                    <w:t>2020 - 2022</w:t>
                  </w:r>
                </w:p>
              </w:tc>
              <w:tc>
                <w:tcPr>
                  <w:tcW w:w="1784" w:type="dxa"/>
                  <w:shd w:val="clear" w:color="auto" w:fill="B4C6E7" w:themeFill="accent5" w:themeFillTint="66"/>
                </w:tcPr>
                <w:p w:rsidR="001F4A8D" w:rsidRPr="008F4BC4" w:rsidRDefault="001F4A8D" w:rsidP="008E0293">
                  <w:pPr>
                    <w:jc w:val="center"/>
                    <w:rPr>
                      <w:rFonts w:cstheme="minorHAnsi"/>
                      <w:b/>
                    </w:rPr>
                  </w:pPr>
                  <w:r w:rsidRPr="008F4BC4">
                    <w:rPr>
                      <w:rFonts w:cstheme="minorHAnsi"/>
                      <w:b/>
                    </w:rPr>
                    <w:t>Employee Rate 2023 - 2024</w:t>
                  </w:r>
                </w:p>
              </w:tc>
            </w:tr>
            <w:tr w:rsidR="001F4A8D" w:rsidRPr="008F4BC4" w:rsidTr="008F4BC4">
              <w:trPr>
                <w:trHeight w:val="234"/>
              </w:trPr>
              <w:tc>
                <w:tcPr>
                  <w:tcW w:w="2270" w:type="dxa"/>
                </w:tcPr>
                <w:p w:rsidR="001F4A8D" w:rsidRPr="008F4BC4" w:rsidRDefault="001F4A8D" w:rsidP="008E0293">
                  <w:pPr>
                    <w:jc w:val="center"/>
                    <w:rPr>
                      <w:rFonts w:cstheme="minorHAnsi"/>
                    </w:rPr>
                  </w:pPr>
                  <w:r w:rsidRPr="008F4BC4">
                    <w:rPr>
                      <w:rFonts w:cstheme="minorHAnsi"/>
                      <w:b/>
                    </w:rPr>
                    <w:t>Infant</w:t>
                  </w:r>
                  <w:r w:rsidRPr="008F4BC4">
                    <w:rPr>
                      <w:rFonts w:cstheme="minorHAnsi"/>
                    </w:rPr>
                    <w:t xml:space="preserve"> Room 1</w:t>
                  </w:r>
                </w:p>
              </w:tc>
              <w:tc>
                <w:tcPr>
                  <w:tcW w:w="2139" w:type="dxa"/>
                  <w:shd w:val="clear" w:color="auto" w:fill="DEEAF6" w:themeFill="accent1" w:themeFillTint="33"/>
                </w:tcPr>
                <w:p w:rsidR="001F4A8D" w:rsidRPr="008F4BC4" w:rsidRDefault="001F4A8D" w:rsidP="008E0293">
                  <w:pPr>
                    <w:jc w:val="center"/>
                    <w:rPr>
                      <w:rFonts w:cstheme="minorHAnsi"/>
                    </w:rPr>
                  </w:pPr>
                  <w:r w:rsidRPr="008F4BC4">
                    <w:rPr>
                      <w:rFonts w:cstheme="minorHAnsi"/>
                    </w:rPr>
                    <w:t>$640</w:t>
                  </w:r>
                </w:p>
              </w:tc>
              <w:tc>
                <w:tcPr>
                  <w:tcW w:w="1784" w:type="dxa"/>
                  <w:shd w:val="clear" w:color="auto" w:fill="B4C6E7" w:themeFill="accent5" w:themeFillTint="66"/>
                </w:tcPr>
                <w:p w:rsidR="001F4A8D" w:rsidRPr="008F4BC4" w:rsidRDefault="001F4A8D" w:rsidP="008E0293">
                  <w:pPr>
                    <w:jc w:val="center"/>
                    <w:rPr>
                      <w:rFonts w:cstheme="minorHAnsi"/>
                    </w:rPr>
                  </w:pPr>
                  <w:r w:rsidRPr="008F4BC4">
                    <w:rPr>
                      <w:rFonts w:cstheme="minorHAnsi"/>
                    </w:rPr>
                    <w:t>$70</w:t>
                  </w:r>
                  <w:r w:rsidR="00935167">
                    <w:rPr>
                      <w:rFonts w:cstheme="minorHAnsi"/>
                    </w:rPr>
                    <w:t>4</w:t>
                  </w:r>
                </w:p>
              </w:tc>
            </w:tr>
            <w:tr w:rsidR="001F4A8D" w:rsidRPr="008F4BC4" w:rsidTr="008F4BC4">
              <w:trPr>
                <w:trHeight w:val="248"/>
              </w:trPr>
              <w:tc>
                <w:tcPr>
                  <w:tcW w:w="2270" w:type="dxa"/>
                </w:tcPr>
                <w:p w:rsidR="001F4A8D" w:rsidRPr="008F4BC4" w:rsidRDefault="001F4A8D" w:rsidP="008E0293">
                  <w:pPr>
                    <w:jc w:val="center"/>
                    <w:rPr>
                      <w:rFonts w:cstheme="minorHAnsi"/>
                    </w:rPr>
                  </w:pPr>
                  <w:r w:rsidRPr="008F4BC4">
                    <w:rPr>
                      <w:rFonts w:cstheme="minorHAnsi"/>
                      <w:b/>
                    </w:rPr>
                    <w:t xml:space="preserve">Toddler </w:t>
                  </w:r>
                  <w:proofErr w:type="gramStart"/>
                  <w:r w:rsidRPr="008F4BC4">
                    <w:rPr>
                      <w:rFonts w:cstheme="minorHAnsi"/>
                    </w:rPr>
                    <w:t xml:space="preserve">Rooms  </w:t>
                  </w:r>
                  <w:r w:rsidRPr="00A71A28">
                    <w:rPr>
                      <w:rFonts w:cstheme="minorHAnsi"/>
                    </w:rPr>
                    <w:t>2</w:t>
                  </w:r>
                  <w:proofErr w:type="gramEnd"/>
                  <w:r w:rsidRPr="00A71A28">
                    <w:rPr>
                      <w:rFonts w:cstheme="minorHAnsi"/>
                    </w:rPr>
                    <w:t xml:space="preserve"> &amp; 3</w:t>
                  </w:r>
                </w:p>
              </w:tc>
              <w:tc>
                <w:tcPr>
                  <w:tcW w:w="2139" w:type="dxa"/>
                  <w:shd w:val="clear" w:color="auto" w:fill="DEEAF6" w:themeFill="accent1" w:themeFillTint="33"/>
                </w:tcPr>
                <w:p w:rsidR="001F4A8D" w:rsidRPr="008F4BC4" w:rsidRDefault="001F4A8D" w:rsidP="008E0293">
                  <w:pPr>
                    <w:jc w:val="center"/>
                    <w:rPr>
                      <w:rFonts w:cstheme="minorHAnsi"/>
                    </w:rPr>
                  </w:pPr>
                  <w:r w:rsidRPr="008F4BC4">
                    <w:rPr>
                      <w:rFonts w:cstheme="minorHAnsi"/>
                    </w:rPr>
                    <w:t>$556</w:t>
                  </w:r>
                </w:p>
              </w:tc>
              <w:tc>
                <w:tcPr>
                  <w:tcW w:w="1784" w:type="dxa"/>
                  <w:shd w:val="clear" w:color="auto" w:fill="B4C6E7" w:themeFill="accent5" w:themeFillTint="66"/>
                </w:tcPr>
                <w:p w:rsidR="001F4A8D" w:rsidRPr="008F4BC4" w:rsidRDefault="001F4A8D" w:rsidP="008E0293">
                  <w:pPr>
                    <w:jc w:val="center"/>
                    <w:rPr>
                      <w:rFonts w:cstheme="minorHAnsi"/>
                    </w:rPr>
                  </w:pPr>
                  <w:r w:rsidRPr="008F4BC4">
                    <w:rPr>
                      <w:rFonts w:cstheme="minorHAnsi"/>
                    </w:rPr>
                    <w:t>$</w:t>
                  </w:r>
                  <w:r w:rsidR="00935167">
                    <w:rPr>
                      <w:rFonts w:cstheme="minorHAnsi"/>
                    </w:rPr>
                    <w:t>612</w:t>
                  </w:r>
                </w:p>
              </w:tc>
            </w:tr>
            <w:tr w:rsidR="001F4A8D" w:rsidRPr="008F4BC4" w:rsidTr="008F4BC4">
              <w:trPr>
                <w:trHeight w:val="234"/>
              </w:trPr>
              <w:tc>
                <w:tcPr>
                  <w:tcW w:w="2270" w:type="dxa"/>
                </w:tcPr>
                <w:p w:rsidR="001F4A8D" w:rsidRPr="008F4BC4" w:rsidRDefault="001F4A8D" w:rsidP="008E0293">
                  <w:pPr>
                    <w:jc w:val="center"/>
                    <w:rPr>
                      <w:rFonts w:cstheme="minorHAnsi"/>
                    </w:rPr>
                  </w:pPr>
                  <w:r w:rsidRPr="008F4BC4">
                    <w:rPr>
                      <w:rFonts w:cstheme="minorHAnsi"/>
                      <w:b/>
                    </w:rPr>
                    <w:t>Preschool</w:t>
                  </w:r>
                  <w:r w:rsidRPr="008F4BC4">
                    <w:rPr>
                      <w:rFonts w:cstheme="minorHAnsi"/>
                    </w:rPr>
                    <w:t xml:space="preserve"> Rooms 4-6</w:t>
                  </w:r>
                </w:p>
              </w:tc>
              <w:tc>
                <w:tcPr>
                  <w:tcW w:w="2139" w:type="dxa"/>
                  <w:shd w:val="clear" w:color="auto" w:fill="DEEAF6" w:themeFill="accent1" w:themeFillTint="33"/>
                </w:tcPr>
                <w:p w:rsidR="001F4A8D" w:rsidRPr="008F4BC4" w:rsidRDefault="001F4A8D" w:rsidP="008E0293">
                  <w:pPr>
                    <w:jc w:val="center"/>
                    <w:rPr>
                      <w:rFonts w:cstheme="minorHAnsi"/>
                    </w:rPr>
                  </w:pPr>
                  <w:r w:rsidRPr="008F4BC4">
                    <w:rPr>
                      <w:rFonts w:cstheme="minorHAnsi"/>
                    </w:rPr>
                    <w:t>$472</w:t>
                  </w:r>
                </w:p>
              </w:tc>
              <w:tc>
                <w:tcPr>
                  <w:tcW w:w="1784" w:type="dxa"/>
                  <w:shd w:val="clear" w:color="auto" w:fill="B4C6E7" w:themeFill="accent5" w:themeFillTint="66"/>
                </w:tcPr>
                <w:p w:rsidR="001F4A8D" w:rsidRPr="008F4BC4" w:rsidRDefault="001F4A8D" w:rsidP="008E0293">
                  <w:pPr>
                    <w:jc w:val="center"/>
                    <w:rPr>
                      <w:rFonts w:cstheme="minorHAnsi"/>
                    </w:rPr>
                  </w:pPr>
                  <w:r w:rsidRPr="008F4BC4">
                    <w:rPr>
                      <w:rFonts w:cstheme="minorHAnsi"/>
                    </w:rPr>
                    <w:t>$51</w:t>
                  </w:r>
                  <w:r w:rsidR="00935167">
                    <w:rPr>
                      <w:rFonts w:cstheme="minorHAnsi"/>
                    </w:rPr>
                    <w:t>9</w:t>
                  </w:r>
                </w:p>
              </w:tc>
            </w:tr>
          </w:tbl>
          <w:p w:rsidR="00EE2784" w:rsidRPr="008F4BC4" w:rsidRDefault="00EE2784" w:rsidP="008E0293">
            <w:pPr>
              <w:jc w:val="center"/>
              <w:rPr>
                <w:rFonts w:cstheme="minorHAnsi"/>
              </w:rPr>
            </w:pPr>
          </w:p>
        </w:tc>
      </w:tr>
      <w:tr w:rsidR="00462D18" w:rsidRPr="008F4BC4" w:rsidTr="00B64C4F">
        <w:trPr>
          <w:trHeight w:val="2439"/>
        </w:trPr>
        <w:tc>
          <w:tcPr>
            <w:tcW w:w="7206" w:type="dxa"/>
          </w:tcPr>
          <w:p w:rsidR="00462D18" w:rsidRPr="008F4BC4" w:rsidRDefault="00462D18" w:rsidP="00C54399">
            <w:pPr>
              <w:jc w:val="center"/>
              <w:rPr>
                <w:rFonts w:cstheme="minorHAnsi"/>
                <w:b/>
                <w:sz w:val="18"/>
                <w:szCs w:val="24"/>
                <w:highlight w:val="cyan"/>
              </w:rPr>
            </w:pPr>
          </w:p>
          <w:p w:rsidR="00462D18" w:rsidRPr="008F4BC4" w:rsidRDefault="00462D18" w:rsidP="00C54399">
            <w:pPr>
              <w:jc w:val="center"/>
              <w:rPr>
                <w:rFonts w:cstheme="minorHAnsi"/>
                <w:sz w:val="24"/>
                <w:szCs w:val="24"/>
              </w:rPr>
            </w:pPr>
            <w:r w:rsidRPr="008F4BC4">
              <w:rPr>
                <w:rFonts w:cstheme="minorHAnsi"/>
                <w:b/>
                <w:sz w:val="24"/>
                <w:szCs w:val="24"/>
              </w:rPr>
              <w:t xml:space="preserve">Part-Time </w:t>
            </w:r>
            <w:r w:rsidRPr="008F4BC4">
              <w:rPr>
                <w:rFonts w:cstheme="minorHAnsi"/>
                <w:sz w:val="24"/>
                <w:szCs w:val="24"/>
              </w:rPr>
              <w:t>3 Days</w:t>
            </w:r>
          </w:p>
          <w:p w:rsidR="00462D18" w:rsidRPr="008F4BC4" w:rsidRDefault="00462D18" w:rsidP="00C54399">
            <w:pPr>
              <w:jc w:val="center"/>
              <w:rPr>
                <w:rFonts w:cstheme="minorHAnsi"/>
                <w:b/>
                <w:sz w:val="24"/>
                <w:szCs w:val="24"/>
              </w:rPr>
            </w:pPr>
            <w:r w:rsidRPr="008F4BC4">
              <w:rPr>
                <w:rFonts w:cstheme="minorHAnsi"/>
                <w:b/>
                <w:sz w:val="24"/>
                <w:szCs w:val="24"/>
              </w:rPr>
              <w:t>No Discount</w:t>
            </w:r>
          </w:p>
          <w:p w:rsidR="00462D18" w:rsidRPr="008F4BC4" w:rsidRDefault="00462D18" w:rsidP="00C54399">
            <w:pPr>
              <w:jc w:val="center"/>
              <w:rPr>
                <w:rFonts w:cstheme="minorHAnsi"/>
                <w:b/>
                <w:sz w:val="24"/>
                <w:szCs w:val="24"/>
              </w:rPr>
            </w:pPr>
            <w:r w:rsidRPr="008F4BC4">
              <w:rPr>
                <w:rFonts w:cstheme="minorHAnsi"/>
                <w:sz w:val="24"/>
                <w:szCs w:val="24"/>
              </w:rPr>
              <w:t>6 days/ bi-weekly (3 days a week)</w:t>
            </w:r>
          </w:p>
          <w:tbl>
            <w:tblPr>
              <w:tblStyle w:val="TableGrid"/>
              <w:tblW w:w="0" w:type="auto"/>
              <w:tblInd w:w="856" w:type="dxa"/>
              <w:tblLook w:val="04A0" w:firstRow="1" w:lastRow="0" w:firstColumn="1" w:lastColumn="0" w:noHBand="0" w:noVBand="1"/>
            </w:tblPr>
            <w:tblGrid>
              <w:gridCol w:w="2274"/>
              <w:gridCol w:w="2004"/>
              <w:gridCol w:w="1846"/>
            </w:tblGrid>
            <w:tr w:rsidR="001F4A8D" w:rsidRPr="008F4BC4" w:rsidTr="008F4BC4">
              <w:trPr>
                <w:trHeight w:val="257"/>
              </w:trPr>
              <w:tc>
                <w:tcPr>
                  <w:tcW w:w="2274" w:type="dxa"/>
                </w:tcPr>
                <w:p w:rsidR="001F4A8D" w:rsidRPr="008F4BC4" w:rsidRDefault="001F4A8D" w:rsidP="00C54399">
                  <w:pPr>
                    <w:jc w:val="center"/>
                    <w:rPr>
                      <w:rFonts w:cstheme="minorHAnsi"/>
                      <w:b/>
                    </w:rPr>
                  </w:pPr>
                  <w:r w:rsidRPr="008F4BC4">
                    <w:rPr>
                      <w:rFonts w:cstheme="minorHAnsi"/>
                      <w:b/>
                    </w:rPr>
                    <w:t>Classroom</w:t>
                  </w:r>
                </w:p>
              </w:tc>
              <w:tc>
                <w:tcPr>
                  <w:tcW w:w="2004" w:type="dxa"/>
                </w:tcPr>
                <w:p w:rsidR="001F4A8D" w:rsidRPr="008F4BC4" w:rsidRDefault="001F4A8D" w:rsidP="00C54399">
                  <w:pPr>
                    <w:jc w:val="center"/>
                    <w:rPr>
                      <w:rFonts w:cstheme="minorHAnsi"/>
                      <w:b/>
                    </w:rPr>
                  </w:pPr>
                  <w:r w:rsidRPr="008F4BC4">
                    <w:rPr>
                      <w:rFonts w:cstheme="minorHAnsi"/>
                      <w:b/>
                    </w:rPr>
                    <w:t>Community Rate 2020 - 2022</w:t>
                  </w:r>
                </w:p>
              </w:tc>
              <w:tc>
                <w:tcPr>
                  <w:tcW w:w="1846" w:type="dxa"/>
                  <w:shd w:val="clear" w:color="auto" w:fill="D0CECE" w:themeFill="background2" w:themeFillShade="E6"/>
                </w:tcPr>
                <w:p w:rsidR="001F4A8D" w:rsidRPr="008F4BC4" w:rsidRDefault="001F4A8D" w:rsidP="00C54399">
                  <w:pPr>
                    <w:jc w:val="center"/>
                    <w:rPr>
                      <w:rFonts w:cstheme="minorHAnsi"/>
                      <w:b/>
                    </w:rPr>
                  </w:pPr>
                  <w:r w:rsidRPr="008F4BC4">
                    <w:rPr>
                      <w:rFonts w:cstheme="minorHAnsi"/>
                      <w:b/>
                    </w:rPr>
                    <w:t>Community Rate 2023 - 2024</w:t>
                  </w:r>
                </w:p>
              </w:tc>
            </w:tr>
            <w:tr w:rsidR="001F4A8D" w:rsidRPr="008F4BC4" w:rsidTr="008F4BC4">
              <w:trPr>
                <w:trHeight w:val="242"/>
              </w:trPr>
              <w:tc>
                <w:tcPr>
                  <w:tcW w:w="2274" w:type="dxa"/>
                </w:tcPr>
                <w:p w:rsidR="001F4A8D" w:rsidRPr="008F4BC4" w:rsidRDefault="001F4A8D" w:rsidP="00C54399">
                  <w:pPr>
                    <w:jc w:val="center"/>
                    <w:rPr>
                      <w:rFonts w:cstheme="minorHAnsi"/>
                    </w:rPr>
                  </w:pPr>
                  <w:r w:rsidRPr="008F4BC4">
                    <w:rPr>
                      <w:rFonts w:cstheme="minorHAnsi"/>
                      <w:b/>
                    </w:rPr>
                    <w:t xml:space="preserve">Infant </w:t>
                  </w:r>
                  <w:r w:rsidRPr="008F4BC4">
                    <w:rPr>
                      <w:rFonts w:cstheme="minorHAnsi"/>
                    </w:rPr>
                    <w:t>Room 1</w:t>
                  </w:r>
                </w:p>
              </w:tc>
              <w:tc>
                <w:tcPr>
                  <w:tcW w:w="2004" w:type="dxa"/>
                </w:tcPr>
                <w:p w:rsidR="001F4A8D" w:rsidRPr="008F4BC4" w:rsidRDefault="00E23691" w:rsidP="00C54399">
                  <w:pPr>
                    <w:jc w:val="center"/>
                    <w:rPr>
                      <w:rFonts w:cstheme="minorHAnsi"/>
                    </w:rPr>
                  </w:pPr>
                  <w:r>
                    <w:rPr>
                      <w:rFonts w:cstheme="minorHAnsi"/>
                    </w:rPr>
                    <w:t>$546</w:t>
                  </w:r>
                </w:p>
              </w:tc>
              <w:tc>
                <w:tcPr>
                  <w:tcW w:w="1846" w:type="dxa"/>
                  <w:shd w:val="clear" w:color="auto" w:fill="D0CECE" w:themeFill="background2" w:themeFillShade="E6"/>
                </w:tcPr>
                <w:p w:rsidR="001F4A8D" w:rsidRPr="008F4BC4" w:rsidRDefault="00E23691" w:rsidP="00C54399">
                  <w:pPr>
                    <w:jc w:val="center"/>
                    <w:rPr>
                      <w:rFonts w:cstheme="minorHAnsi"/>
                    </w:rPr>
                  </w:pPr>
                  <w:r>
                    <w:rPr>
                      <w:rFonts w:cstheme="minorHAnsi"/>
                    </w:rPr>
                    <w:t>$601</w:t>
                  </w:r>
                </w:p>
              </w:tc>
            </w:tr>
            <w:tr w:rsidR="001F4A8D" w:rsidRPr="008F4BC4" w:rsidTr="008F4BC4">
              <w:trPr>
                <w:trHeight w:val="257"/>
              </w:trPr>
              <w:tc>
                <w:tcPr>
                  <w:tcW w:w="2274" w:type="dxa"/>
                </w:tcPr>
                <w:p w:rsidR="001F4A8D" w:rsidRPr="008F4BC4" w:rsidRDefault="001F4A8D" w:rsidP="00C54399">
                  <w:pPr>
                    <w:jc w:val="center"/>
                    <w:rPr>
                      <w:rFonts w:cstheme="minorHAnsi"/>
                    </w:rPr>
                  </w:pPr>
                  <w:r w:rsidRPr="008F4BC4">
                    <w:rPr>
                      <w:rFonts w:cstheme="minorHAnsi"/>
                      <w:b/>
                    </w:rPr>
                    <w:t>Toddler</w:t>
                  </w:r>
                  <w:r w:rsidRPr="008F4BC4">
                    <w:rPr>
                      <w:rFonts w:cstheme="minorHAnsi"/>
                    </w:rPr>
                    <w:t xml:space="preserve"> Rooms 2 </w:t>
                  </w:r>
                  <w:r w:rsidRPr="00A71A28">
                    <w:rPr>
                      <w:rFonts w:cstheme="minorHAnsi"/>
                    </w:rPr>
                    <w:t>&amp; 3</w:t>
                  </w:r>
                </w:p>
              </w:tc>
              <w:tc>
                <w:tcPr>
                  <w:tcW w:w="2004" w:type="dxa"/>
                </w:tcPr>
                <w:p w:rsidR="001F4A8D" w:rsidRPr="008F4BC4" w:rsidRDefault="00E23691" w:rsidP="00C54399">
                  <w:pPr>
                    <w:jc w:val="center"/>
                    <w:rPr>
                      <w:rFonts w:cstheme="minorHAnsi"/>
                    </w:rPr>
                  </w:pPr>
                  <w:r>
                    <w:rPr>
                      <w:rFonts w:cstheme="minorHAnsi"/>
                    </w:rPr>
                    <w:t>$474</w:t>
                  </w:r>
                </w:p>
              </w:tc>
              <w:tc>
                <w:tcPr>
                  <w:tcW w:w="1846" w:type="dxa"/>
                  <w:shd w:val="clear" w:color="auto" w:fill="D0CECE" w:themeFill="background2" w:themeFillShade="E6"/>
                </w:tcPr>
                <w:p w:rsidR="001F4A8D" w:rsidRPr="008F4BC4" w:rsidRDefault="00E23691" w:rsidP="00C54399">
                  <w:pPr>
                    <w:jc w:val="center"/>
                    <w:rPr>
                      <w:rFonts w:cstheme="minorHAnsi"/>
                    </w:rPr>
                  </w:pPr>
                  <w:r>
                    <w:rPr>
                      <w:rFonts w:cstheme="minorHAnsi"/>
                      <w:highlight w:val="lightGray"/>
                    </w:rPr>
                    <w:t>$521</w:t>
                  </w:r>
                  <w:bookmarkStart w:id="0" w:name="_GoBack"/>
                  <w:bookmarkEnd w:id="0"/>
                </w:p>
              </w:tc>
            </w:tr>
            <w:tr w:rsidR="001F4A8D" w:rsidRPr="008F4BC4" w:rsidTr="008F4BC4">
              <w:trPr>
                <w:trHeight w:val="242"/>
              </w:trPr>
              <w:tc>
                <w:tcPr>
                  <w:tcW w:w="2274" w:type="dxa"/>
                </w:tcPr>
                <w:p w:rsidR="001F4A8D" w:rsidRPr="008F4BC4" w:rsidRDefault="001F4A8D" w:rsidP="00C54399">
                  <w:pPr>
                    <w:jc w:val="center"/>
                    <w:rPr>
                      <w:rFonts w:cstheme="minorHAnsi"/>
                    </w:rPr>
                  </w:pPr>
                  <w:r w:rsidRPr="008F4BC4">
                    <w:rPr>
                      <w:rFonts w:cstheme="minorHAnsi"/>
                      <w:b/>
                    </w:rPr>
                    <w:t>Preschool</w:t>
                  </w:r>
                  <w:r w:rsidRPr="008F4BC4">
                    <w:rPr>
                      <w:rFonts w:cstheme="minorHAnsi"/>
                    </w:rPr>
                    <w:t xml:space="preserve"> Rooms 4-6</w:t>
                  </w:r>
                </w:p>
              </w:tc>
              <w:tc>
                <w:tcPr>
                  <w:tcW w:w="2004" w:type="dxa"/>
                </w:tcPr>
                <w:p w:rsidR="001F4A8D" w:rsidRPr="008F4BC4" w:rsidRDefault="008F4BC4" w:rsidP="00C54399">
                  <w:pPr>
                    <w:jc w:val="center"/>
                    <w:rPr>
                      <w:rFonts w:cstheme="minorHAnsi"/>
                    </w:rPr>
                  </w:pPr>
                  <w:r w:rsidRPr="008F4BC4">
                    <w:rPr>
                      <w:rFonts w:cstheme="minorHAnsi"/>
                    </w:rPr>
                    <w:t>$</w:t>
                  </w:r>
                  <w:r w:rsidR="0027219B">
                    <w:rPr>
                      <w:rFonts w:cstheme="minorHAnsi"/>
                    </w:rPr>
                    <w:t>402</w:t>
                  </w:r>
                </w:p>
              </w:tc>
              <w:tc>
                <w:tcPr>
                  <w:tcW w:w="1846" w:type="dxa"/>
                  <w:shd w:val="clear" w:color="auto" w:fill="D0CECE" w:themeFill="background2" w:themeFillShade="E6"/>
                </w:tcPr>
                <w:p w:rsidR="001F4A8D" w:rsidRPr="008F4BC4" w:rsidRDefault="008F4BC4" w:rsidP="00C54399">
                  <w:pPr>
                    <w:jc w:val="center"/>
                    <w:rPr>
                      <w:rFonts w:cstheme="minorHAnsi"/>
                    </w:rPr>
                  </w:pPr>
                  <w:r w:rsidRPr="008F4BC4">
                    <w:rPr>
                      <w:rFonts w:cstheme="minorHAnsi"/>
                    </w:rPr>
                    <w:t>$</w:t>
                  </w:r>
                  <w:r w:rsidR="00935167">
                    <w:rPr>
                      <w:rFonts w:cstheme="minorHAnsi"/>
                    </w:rPr>
                    <w:t>442</w:t>
                  </w:r>
                </w:p>
              </w:tc>
            </w:tr>
          </w:tbl>
          <w:p w:rsidR="00462D18" w:rsidRPr="008F4BC4" w:rsidRDefault="00462D18" w:rsidP="00C54399">
            <w:pPr>
              <w:rPr>
                <w:rFonts w:cstheme="minorHAnsi"/>
                <w:sz w:val="16"/>
                <w:szCs w:val="16"/>
              </w:rPr>
            </w:pPr>
          </w:p>
        </w:tc>
        <w:tc>
          <w:tcPr>
            <w:tcW w:w="7206" w:type="dxa"/>
          </w:tcPr>
          <w:p w:rsidR="00462D18" w:rsidRPr="008F4BC4" w:rsidRDefault="00462D18" w:rsidP="00C54399">
            <w:pPr>
              <w:jc w:val="center"/>
              <w:rPr>
                <w:rFonts w:cstheme="minorHAnsi"/>
                <w:b/>
                <w:sz w:val="18"/>
                <w:szCs w:val="24"/>
              </w:rPr>
            </w:pPr>
          </w:p>
          <w:p w:rsidR="00462D18" w:rsidRPr="008F4BC4" w:rsidRDefault="00462D18" w:rsidP="00C54399">
            <w:pPr>
              <w:jc w:val="center"/>
              <w:rPr>
                <w:rFonts w:cstheme="minorHAnsi"/>
                <w:sz w:val="24"/>
                <w:szCs w:val="24"/>
              </w:rPr>
            </w:pPr>
            <w:r w:rsidRPr="008F4BC4">
              <w:rPr>
                <w:rFonts w:cstheme="minorHAnsi"/>
                <w:b/>
                <w:sz w:val="24"/>
                <w:szCs w:val="24"/>
              </w:rPr>
              <w:t xml:space="preserve">Part-Time </w:t>
            </w:r>
            <w:r w:rsidRPr="008F4BC4">
              <w:rPr>
                <w:rFonts w:cstheme="minorHAnsi"/>
                <w:sz w:val="24"/>
                <w:szCs w:val="24"/>
              </w:rPr>
              <w:t>3 Days</w:t>
            </w:r>
          </w:p>
          <w:p w:rsidR="00462D18" w:rsidRPr="008F4BC4" w:rsidRDefault="00462D18" w:rsidP="008F4BC4">
            <w:pPr>
              <w:shd w:val="clear" w:color="auto" w:fill="DEEAF6" w:themeFill="accent1" w:themeFillTint="33"/>
              <w:jc w:val="center"/>
              <w:rPr>
                <w:rFonts w:cstheme="minorHAnsi"/>
                <w:b/>
                <w:sz w:val="24"/>
                <w:szCs w:val="24"/>
              </w:rPr>
            </w:pPr>
            <w:r w:rsidRPr="008F4BC4">
              <w:rPr>
                <w:rFonts w:cstheme="minorHAnsi"/>
                <w:b/>
                <w:sz w:val="24"/>
                <w:szCs w:val="24"/>
              </w:rPr>
              <w:t>30% Employee Discount</w:t>
            </w:r>
          </w:p>
          <w:p w:rsidR="00462D18" w:rsidRPr="008F4BC4" w:rsidRDefault="00462D18" w:rsidP="00C54399">
            <w:pPr>
              <w:jc w:val="center"/>
              <w:rPr>
                <w:rFonts w:cstheme="minorHAnsi"/>
                <w:b/>
                <w:sz w:val="24"/>
                <w:szCs w:val="24"/>
              </w:rPr>
            </w:pPr>
            <w:r w:rsidRPr="008F4BC4">
              <w:rPr>
                <w:rFonts w:cstheme="minorHAnsi"/>
                <w:sz w:val="24"/>
                <w:szCs w:val="24"/>
              </w:rPr>
              <w:t>6 days/ bi-weekly (3 days a week)</w:t>
            </w:r>
          </w:p>
          <w:tbl>
            <w:tblPr>
              <w:tblStyle w:val="TableGrid"/>
              <w:tblW w:w="0" w:type="auto"/>
              <w:tblInd w:w="856" w:type="dxa"/>
              <w:tblLook w:val="04A0" w:firstRow="1" w:lastRow="0" w:firstColumn="1" w:lastColumn="0" w:noHBand="0" w:noVBand="1"/>
            </w:tblPr>
            <w:tblGrid>
              <w:gridCol w:w="2243"/>
              <w:gridCol w:w="2110"/>
              <w:gridCol w:w="1771"/>
            </w:tblGrid>
            <w:tr w:rsidR="001F4A8D" w:rsidRPr="008F4BC4" w:rsidTr="008F4BC4">
              <w:trPr>
                <w:trHeight w:val="257"/>
              </w:trPr>
              <w:tc>
                <w:tcPr>
                  <w:tcW w:w="2243" w:type="dxa"/>
                </w:tcPr>
                <w:p w:rsidR="001F4A8D" w:rsidRPr="008F4BC4" w:rsidRDefault="001F4A8D" w:rsidP="00C54399">
                  <w:pPr>
                    <w:jc w:val="center"/>
                    <w:rPr>
                      <w:rFonts w:cstheme="minorHAnsi"/>
                      <w:b/>
                    </w:rPr>
                  </w:pPr>
                  <w:r w:rsidRPr="008F4BC4">
                    <w:rPr>
                      <w:rFonts w:cstheme="minorHAnsi"/>
                      <w:b/>
                    </w:rPr>
                    <w:t>Classroom</w:t>
                  </w:r>
                </w:p>
              </w:tc>
              <w:tc>
                <w:tcPr>
                  <w:tcW w:w="2110" w:type="dxa"/>
                  <w:shd w:val="clear" w:color="auto" w:fill="DEEAF6" w:themeFill="accent1" w:themeFillTint="33"/>
                </w:tcPr>
                <w:p w:rsidR="001F4A8D" w:rsidRPr="008F4BC4" w:rsidRDefault="001F4A8D" w:rsidP="00C54399">
                  <w:pPr>
                    <w:jc w:val="center"/>
                    <w:rPr>
                      <w:rFonts w:cstheme="minorHAnsi"/>
                      <w:b/>
                    </w:rPr>
                  </w:pPr>
                  <w:r w:rsidRPr="008F4BC4">
                    <w:rPr>
                      <w:rFonts w:cstheme="minorHAnsi"/>
                      <w:b/>
                    </w:rPr>
                    <w:t xml:space="preserve">Employee Rate </w:t>
                  </w:r>
                </w:p>
                <w:p w:rsidR="001F4A8D" w:rsidRPr="008F4BC4" w:rsidRDefault="001F4A8D" w:rsidP="00C54399">
                  <w:pPr>
                    <w:jc w:val="center"/>
                    <w:rPr>
                      <w:rFonts w:cstheme="minorHAnsi"/>
                      <w:b/>
                    </w:rPr>
                  </w:pPr>
                  <w:r w:rsidRPr="008F4BC4">
                    <w:rPr>
                      <w:rFonts w:cstheme="minorHAnsi"/>
                      <w:b/>
                    </w:rPr>
                    <w:t>2020 - 2022</w:t>
                  </w:r>
                </w:p>
              </w:tc>
              <w:tc>
                <w:tcPr>
                  <w:tcW w:w="1771" w:type="dxa"/>
                  <w:shd w:val="clear" w:color="auto" w:fill="B4C6E7" w:themeFill="accent5" w:themeFillTint="66"/>
                </w:tcPr>
                <w:p w:rsidR="001F4A8D" w:rsidRPr="008F4BC4" w:rsidRDefault="001F4A8D" w:rsidP="00C54399">
                  <w:pPr>
                    <w:jc w:val="center"/>
                    <w:rPr>
                      <w:rFonts w:cstheme="minorHAnsi"/>
                      <w:b/>
                    </w:rPr>
                  </w:pPr>
                  <w:r w:rsidRPr="008F4BC4">
                    <w:rPr>
                      <w:rFonts w:cstheme="minorHAnsi"/>
                      <w:b/>
                    </w:rPr>
                    <w:t>Employee Rate 2023 - 2024</w:t>
                  </w:r>
                </w:p>
              </w:tc>
            </w:tr>
            <w:tr w:rsidR="001F4A8D" w:rsidRPr="008F4BC4" w:rsidTr="008F4BC4">
              <w:trPr>
                <w:trHeight w:val="242"/>
              </w:trPr>
              <w:tc>
                <w:tcPr>
                  <w:tcW w:w="2243" w:type="dxa"/>
                </w:tcPr>
                <w:p w:rsidR="001F4A8D" w:rsidRPr="008F4BC4" w:rsidRDefault="001F4A8D" w:rsidP="00C54399">
                  <w:pPr>
                    <w:jc w:val="center"/>
                    <w:rPr>
                      <w:rFonts w:cstheme="minorHAnsi"/>
                    </w:rPr>
                  </w:pPr>
                  <w:r w:rsidRPr="008F4BC4">
                    <w:rPr>
                      <w:rFonts w:cstheme="minorHAnsi"/>
                      <w:b/>
                    </w:rPr>
                    <w:t xml:space="preserve">Infant </w:t>
                  </w:r>
                  <w:r w:rsidRPr="008F4BC4">
                    <w:rPr>
                      <w:rFonts w:cstheme="minorHAnsi"/>
                    </w:rPr>
                    <w:t>Room 1</w:t>
                  </w:r>
                </w:p>
              </w:tc>
              <w:tc>
                <w:tcPr>
                  <w:tcW w:w="2110" w:type="dxa"/>
                  <w:shd w:val="clear" w:color="auto" w:fill="DEEAF6" w:themeFill="accent1" w:themeFillTint="33"/>
                </w:tcPr>
                <w:p w:rsidR="001F4A8D" w:rsidRPr="008F4BC4" w:rsidRDefault="001F4A8D" w:rsidP="00C54399">
                  <w:pPr>
                    <w:jc w:val="center"/>
                    <w:rPr>
                      <w:rFonts w:cstheme="minorHAnsi"/>
                    </w:rPr>
                  </w:pPr>
                  <w:r w:rsidRPr="008F4BC4">
                    <w:rPr>
                      <w:rFonts w:cstheme="minorHAnsi"/>
                    </w:rPr>
                    <w:t>$</w:t>
                  </w:r>
                  <w:r w:rsidR="0027219B">
                    <w:rPr>
                      <w:rFonts w:cstheme="minorHAnsi"/>
                    </w:rPr>
                    <w:t>384</w:t>
                  </w:r>
                </w:p>
              </w:tc>
              <w:tc>
                <w:tcPr>
                  <w:tcW w:w="1771" w:type="dxa"/>
                  <w:shd w:val="clear" w:color="auto" w:fill="B4C6E7" w:themeFill="accent5" w:themeFillTint="66"/>
                </w:tcPr>
                <w:p w:rsidR="001F4A8D" w:rsidRPr="008F4BC4" w:rsidRDefault="002F4169" w:rsidP="00C54399">
                  <w:pPr>
                    <w:jc w:val="center"/>
                    <w:rPr>
                      <w:rFonts w:cstheme="minorHAnsi"/>
                    </w:rPr>
                  </w:pPr>
                  <w:r w:rsidRPr="008F4BC4">
                    <w:rPr>
                      <w:rFonts w:cstheme="minorHAnsi"/>
                    </w:rPr>
                    <w:t>$</w:t>
                  </w:r>
                  <w:r w:rsidR="00935167">
                    <w:rPr>
                      <w:rFonts w:cstheme="minorHAnsi"/>
                    </w:rPr>
                    <w:t>422</w:t>
                  </w:r>
                </w:p>
              </w:tc>
            </w:tr>
            <w:tr w:rsidR="001F4A8D" w:rsidRPr="008F4BC4" w:rsidTr="008F4BC4">
              <w:trPr>
                <w:trHeight w:val="257"/>
              </w:trPr>
              <w:tc>
                <w:tcPr>
                  <w:tcW w:w="2243" w:type="dxa"/>
                </w:tcPr>
                <w:p w:rsidR="001F4A8D" w:rsidRPr="008F4BC4" w:rsidRDefault="001F4A8D" w:rsidP="00C54399">
                  <w:pPr>
                    <w:jc w:val="center"/>
                    <w:rPr>
                      <w:rFonts w:cstheme="minorHAnsi"/>
                    </w:rPr>
                  </w:pPr>
                  <w:r w:rsidRPr="008F4BC4">
                    <w:rPr>
                      <w:rFonts w:cstheme="minorHAnsi"/>
                      <w:b/>
                    </w:rPr>
                    <w:t>Toddler</w:t>
                  </w:r>
                  <w:r w:rsidRPr="008F4BC4">
                    <w:rPr>
                      <w:rFonts w:cstheme="minorHAnsi"/>
                    </w:rPr>
                    <w:t xml:space="preserve"> </w:t>
                  </w:r>
                  <w:proofErr w:type="gramStart"/>
                  <w:r w:rsidRPr="008F4BC4">
                    <w:rPr>
                      <w:rFonts w:cstheme="minorHAnsi"/>
                    </w:rPr>
                    <w:t>Rooms  2</w:t>
                  </w:r>
                  <w:proofErr w:type="gramEnd"/>
                  <w:r w:rsidRPr="008F4BC4">
                    <w:rPr>
                      <w:rFonts w:cstheme="minorHAnsi"/>
                    </w:rPr>
                    <w:t xml:space="preserve"> </w:t>
                  </w:r>
                  <w:r w:rsidRPr="00A71A28">
                    <w:rPr>
                      <w:rFonts w:cstheme="minorHAnsi"/>
                    </w:rPr>
                    <w:t>&amp; 3</w:t>
                  </w:r>
                </w:p>
              </w:tc>
              <w:tc>
                <w:tcPr>
                  <w:tcW w:w="2110" w:type="dxa"/>
                  <w:shd w:val="clear" w:color="auto" w:fill="DEEAF6" w:themeFill="accent1" w:themeFillTint="33"/>
                </w:tcPr>
                <w:p w:rsidR="001F4A8D" w:rsidRPr="008F4BC4" w:rsidRDefault="001F4A8D" w:rsidP="00C54399">
                  <w:pPr>
                    <w:jc w:val="center"/>
                    <w:rPr>
                      <w:rFonts w:cstheme="minorHAnsi"/>
                    </w:rPr>
                  </w:pPr>
                  <w:r w:rsidRPr="008F4BC4">
                    <w:rPr>
                      <w:rFonts w:cstheme="minorHAnsi"/>
                    </w:rPr>
                    <w:t>$</w:t>
                  </w:r>
                  <w:r w:rsidR="0027219B">
                    <w:rPr>
                      <w:rFonts w:cstheme="minorHAnsi"/>
                    </w:rPr>
                    <w:t>334</w:t>
                  </w:r>
                </w:p>
              </w:tc>
              <w:tc>
                <w:tcPr>
                  <w:tcW w:w="1771" w:type="dxa"/>
                  <w:shd w:val="clear" w:color="auto" w:fill="B4C6E7" w:themeFill="accent5" w:themeFillTint="66"/>
                </w:tcPr>
                <w:p w:rsidR="001F4A8D" w:rsidRPr="008F4BC4" w:rsidRDefault="002F4169" w:rsidP="00C54399">
                  <w:pPr>
                    <w:jc w:val="center"/>
                    <w:rPr>
                      <w:rFonts w:cstheme="minorHAnsi"/>
                    </w:rPr>
                  </w:pPr>
                  <w:r w:rsidRPr="008F4BC4">
                    <w:rPr>
                      <w:rFonts w:cstheme="minorHAnsi"/>
                    </w:rPr>
                    <w:t>$</w:t>
                  </w:r>
                  <w:r w:rsidR="00935167">
                    <w:rPr>
                      <w:rFonts w:cstheme="minorHAnsi"/>
                    </w:rPr>
                    <w:t>367</w:t>
                  </w:r>
                </w:p>
              </w:tc>
            </w:tr>
            <w:tr w:rsidR="001F4A8D" w:rsidRPr="008F4BC4" w:rsidTr="008F4BC4">
              <w:trPr>
                <w:trHeight w:val="242"/>
              </w:trPr>
              <w:tc>
                <w:tcPr>
                  <w:tcW w:w="2243" w:type="dxa"/>
                </w:tcPr>
                <w:p w:rsidR="001F4A8D" w:rsidRPr="008F4BC4" w:rsidRDefault="001F4A8D" w:rsidP="00C54399">
                  <w:pPr>
                    <w:jc w:val="center"/>
                    <w:rPr>
                      <w:rFonts w:cstheme="minorHAnsi"/>
                    </w:rPr>
                  </w:pPr>
                  <w:r w:rsidRPr="008F4BC4">
                    <w:rPr>
                      <w:rFonts w:cstheme="minorHAnsi"/>
                      <w:b/>
                    </w:rPr>
                    <w:t>Preschool</w:t>
                  </w:r>
                  <w:r w:rsidRPr="008F4BC4">
                    <w:rPr>
                      <w:rFonts w:cstheme="minorHAnsi"/>
                    </w:rPr>
                    <w:t xml:space="preserve"> Rooms 4-6</w:t>
                  </w:r>
                </w:p>
              </w:tc>
              <w:tc>
                <w:tcPr>
                  <w:tcW w:w="2110" w:type="dxa"/>
                  <w:shd w:val="clear" w:color="auto" w:fill="DEEAF6" w:themeFill="accent1" w:themeFillTint="33"/>
                </w:tcPr>
                <w:p w:rsidR="001F4A8D" w:rsidRPr="008F4BC4" w:rsidRDefault="001F4A8D" w:rsidP="00C54399">
                  <w:pPr>
                    <w:jc w:val="center"/>
                    <w:rPr>
                      <w:rFonts w:cstheme="minorHAnsi"/>
                    </w:rPr>
                  </w:pPr>
                  <w:r w:rsidRPr="008F4BC4">
                    <w:rPr>
                      <w:rFonts w:cstheme="minorHAnsi"/>
                    </w:rPr>
                    <w:t>$</w:t>
                  </w:r>
                  <w:r w:rsidR="0027219B">
                    <w:rPr>
                      <w:rFonts w:cstheme="minorHAnsi"/>
                    </w:rPr>
                    <w:t>283</w:t>
                  </w:r>
                </w:p>
              </w:tc>
              <w:tc>
                <w:tcPr>
                  <w:tcW w:w="1771" w:type="dxa"/>
                  <w:shd w:val="clear" w:color="auto" w:fill="B4C6E7" w:themeFill="accent5" w:themeFillTint="66"/>
                </w:tcPr>
                <w:p w:rsidR="001F4A8D" w:rsidRPr="008F4BC4" w:rsidRDefault="002F4169" w:rsidP="00C54399">
                  <w:pPr>
                    <w:jc w:val="center"/>
                    <w:rPr>
                      <w:rFonts w:cstheme="minorHAnsi"/>
                    </w:rPr>
                  </w:pPr>
                  <w:r w:rsidRPr="008F4BC4">
                    <w:rPr>
                      <w:rFonts w:cstheme="minorHAnsi"/>
                    </w:rPr>
                    <w:t>$</w:t>
                  </w:r>
                  <w:r w:rsidR="00935167">
                    <w:rPr>
                      <w:rFonts w:cstheme="minorHAnsi"/>
                    </w:rPr>
                    <w:t>311</w:t>
                  </w:r>
                </w:p>
              </w:tc>
            </w:tr>
          </w:tbl>
          <w:p w:rsidR="00462D18" w:rsidRPr="008F4BC4" w:rsidRDefault="00462D18" w:rsidP="00C54399">
            <w:pPr>
              <w:rPr>
                <w:rFonts w:cstheme="minorHAnsi"/>
                <w:sz w:val="16"/>
                <w:szCs w:val="16"/>
              </w:rPr>
            </w:pPr>
          </w:p>
        </w:tc>
      </w:tr>
      <w:tr w:rsidR="000354E2" w:rsidRPr="008F4BC4" w:rsidTr="00B64C4F">
        <w:trPr>
          <w:trHeight w:val="908"/>
        </w:trPr>
        <w:tc>
          <w:tcPr>
            <w:tcW w:w="7206" w:type="dxa"/>
          </w:tcPr>
          <w:p w:rsidR="008F4BC4" w:rsidRPr="008F4BC4" w:rsidRDefault="008F4BC4" w:rsidP="000354E2">
            <w:pPr>
              <w:rPr>
                <w:rFonts w:cstheme="minorHAnsi"/>
                <w:b/>
                <w:sz w:val="20"/>
              </w:rPr>
            </w:pPr>
          </w:p>
          <w:p w:rsidR="000354E2" w:rsidRPr="008F4BC4" w:rsidRDefault="000354E2" w:rsidP="000354E2">
            <w:pPr>
              <w:rPr>
                <w:rFonts w:cstheme="minorHAnsi"/>
                <w:sz w:val="20"/>
              </w:rPr>
            </w:pPr>
            <w:r w:rsidRPr="008F4BC4">
              <w:rPr>
                <w:rFonts w:cstheme="minorHAnsi"/>
                <w:b/>
                <w:sz w:val="20"/>
              </w:rPr>
              <w:t>Room Guidelines:</w:t>
            </w:r>
            <w:r w:rsidRPr="008F4BC4">
              <w:rPr>
                <w:rFonts w:cstheme="minorHAnsi"/>
                <w:b/>
                <w:sz w:val="20"/>
              </w:rPr>
              <w:tab/>
              <w:t>Infant</w:t>
            </w:r>
            <w:r w:rsidRPr="008F4BC4">
              <w:rPr>
                <w:rFonts w:cstheme="minorHAnsi"/>
                <w:sz w:val="20"/>
              </w:rPr>
              <w:t xml:space="preserve"> 6 weeks old to 15 months old</w:t>
            </w:r>
          </w:p>
          <w:p w:rsidR="000354E2" w:rsidRPr="008F4BC4" w:rsidRDefault="000354E2" w:rsidP="000354E2">
            <w:pPr>
              <w:ind w:left="1440" w:firstLine="720"/>
              <w:rPr>
                <w:rFonts w:cstheme="minorHAnsi"/>
                <w:sz w:val="20"/>
              </w:rPr>
            </w:pPr>
            <w:r w:rsidRPr="008F4BC4">
              <w:rPr>
                <w:rFonts w:cstheme="minorHAnsi"/>
                <w:b/>
                <w:sz w:val="20"/>
              </w:rPr>
              <w:t>Toddler</w:t>
            </w:r>
            <w:r w:rsidRPr="008F4BC4">
              <w:rPr>
                <w:rFonts w:cstheme="minorHAnsi"/>
                <w:sz w:val="20"/>
              </w:rPr>
              <w:t xml:space="preserve"> 15 months old to 2 years old </w:t>
            </w:r>
          </w:p>
          <w:p w:rsidR="000354E2" w:rsidRPr="008F4BC4" w:rsidRDefault="000354E2" w:rsidP="000354E2">
            <w:pPr>
              <w:ind w:left="1440" w:firstLine="720"/>
              <w:rPr>
                <w:rFonts w:cstheme="minorHAnsi"/>
                <w:sz w:val="20"/>
              </w:rPr>
            </w:pPr>
            <w:r w:rsidRPr="008F4BC4">
              <w:rPr>
                <w:rFonts w:cstheme="minorHAnsi"/>
                <w:b/>
                <w:sz w:val="20"/>
              </w:rPr>
              <w:t>Preschool</w:t>
            </w:r>
            <w:r w:rsidRPr="008F4BC4">
              <w:rPr>
                <w:rFonts w:cstheme="minorHAnsi"/>
                <w:sz w:val="20"/>
              </w:rPr>
              <w:t xml:space="preserve"> 3 years old to 5 years old</w:t>
            </w:r>
          </w:p>
          <w:p w:rsidR="000354E2" w:rsidRPr="008F4BC4" w:rsidRDefault="000354E2" w:rsidP="00C54399">
            <w:pPr>
              <w:jc w:val="center"/>
              <w:rPr>
                <w:rFonts w:cstheme="minorHAnsi"/>
                <w:b/>
                <w:sz w:val="18"/>
                <w:szCs w:val="24"/>
              </w:rPr>
            </w:pPr>
          </w:p>
        </w:tc>
        <w:tc>
          <w:tcPr>
            <w:tcW w:w="7206" w:type="dxa"/>
          </w:tcPr>
          <w:p w:rsidR="008F4BC4" w:rsidRPr="008F4BC4" w:rsidRDefault="008F4BC4" w:rsidP="008F4BC4">
            <w:pPr>
              <w:pStyle w:val="ListParagraph"/>
              <w:rPr>
                <w:rFonts w:cstheme="minorHAnsi"/>
                <w:sz w:val="18"/>
                <w:szCs w:val="24"/>
              </w:rPr>
            </w:pPr>
          </w:p>
          <w:p w:rsidR="000354E2" w:rsidRDefault="000354E2" w:rsidP="00B64C4F">
            <w:pPr>
              <w:pStyle w:val="ListParagraph"/>
              <w:numPr>
                <w:ilvl w:val="0"/>
                <w:numId w:val="7"/>
              </w:numPr>
              <w:rPr>
                <w:rFonts w:cstheme="minorHAnsi"/>
                <w:sz w:val="18"/>
                <w:szCs w:val="24"/>
              </w:rPr>
            </w:pPr>
            <w:r w:rsidRPr="008F4BC4">
              <w:rPr>
                <w:rFonts w:cstheme="minorHAnsi"/>
                <w:sz w:val="18"/>
                <w:szCs w:val="24"/>
              </w:rPr>
              <w:t>Employee is defined as Swedish Hospital</w:t>
            </w:r>
            <w:r w:rsidR="00DC7C06">
              <w:rPr>
                <w:rFonts w:cstheme="minorHAnsi"/>
                <w:sz w:val="18"/>
                <w:szCs w:val="24"/>
              </w:rPr>
              <w:t xml:space="preserve"> </w:t>
            </w:r>
            <w:r w:rsidRPr="008F4BC4">
              <w:rPr>
                <w:rFonts w:cstheme="minorHAnsi"/>
                <w:sz w:val="18"/>
                <w:szCs w:val="24"/>
              </w:rPr>
              <w:t xml:space="preserve">Erie Medical Group, </w:t>
            </w:r>
            <w:proofErr w:type="spellStart"/>
            <w:r w:rsidRPr="008F4BC4">
              <w:rPr>
                <w:rFonts w:cstheme="minorHAnsi"/>
                <w:sz w:val="18"/>
                <w:szCs w:val="24"/>
              </w:rPr>
              <w:t>Galter</w:t>
            </w:r>
            <w:proofErr w:type="spellEnd"/>
            <w:r w:rsidRPr="008F4BC4">
              <w:rPr>
                <w:rFonts w:cstheme="minorHAnsi"/>
                <w:sz w:val="18"/>
                <w:szCs w:val="24"/>
              </w:rPr>
              <w:t xml:space="preserve"> Life Center, and North Shore.</w:t>
            </w:r>
          </w:p>
          <w:p w:rsidR="000354E2" w:rsidRPr="00354EC9" w:rsidRDefault="00DC7C06" w:rsidP="00354EC9">
            <w:pPr>
              <w:pStyle w:val="ListParagraph"/>
              <w:rPr>
                <w:rFonts w:cstheme="minorHAnsi"/>
                <w:sz w:val="18"/>
                <w:szCs w:val="24"/>
              </w:rPr>
            </w:pPr>
            <w:r>
              <w:rPr>
                <w:rFonts w:cstheme="minorHAnsi"/>
                <w:sz w:val="18"/>
                <w:szCs w:val="24"/>
              </w:rPr>
              <w:t>*</w:t>
            </w:r>
            <w:r w:rsidRPr="00DC7C06">
              <w:rPr>
                <w:rFonts w:cstheme="minorHAnsi"/>
                <w:i/>
                <w:sz w:val="18"/>
                <w:szCs w:val="24"/>
              </w:rPr>
              <w:t>Swedish Hospital</w:t>
            </w:r>
            <w:r>
              <w:rPr>
                <w:rFonts w:cstheme="minorHAnsi"/>
                <w:i/>
                <w:sz w:val="18"/>
                <w:szCs w:val="24"/>
              </w:rPr>
              <w:t xml:space="preserve"> employee</w:t>
            </w:r>
            <w:r w:rsidRPr="00DC7C06">
              <w:rPr>
                <w:rFonts w:cstheme="minorHAnsi"/>
                <w:i/>
                <w:sz w:val="18"/>
                <w:szCs w:val="24"/>
              </w:rPr>
              <w:t xml:space="preserve"> </w:t>
            </w:r>
            <w:r>
              <w:rPr>
                <w:rFonts w:cstheme="minorHAnsi"/>
                <w:i/>
                <w:sz w:val="18"/>
                <w:szCs w:val="24"/>
              </w:rPr>
              <w:t>i</w:t>
            </w:r>
            <w:r w:rsidRPr="00DC7C06">
              <w:rPr>
                <w:rFonts w:cstheme="minorHAnsi"/>
                <w:i/>
                <w:sz w:val="18"/>
                <w:szCs w:val="24"/>
              </w:rPr>
              <w:t xml:space="preserve">s defined as </w:t>
            </w:r>
            <w:r>
              <w:rPr>
                <w:rFonts w:cstheme="minorHAnsi"/>
                <w:i/>
                <w:sz w:val="18"/>
                <w:szCs w:val="24"/>
              </w:rPr>
              <w:t>full-time &amp; part-time</w:t>
            </w:r>
            <w:r w:rsidRPr="00DC7C06">
              <w:rPr>
                <w:rFonts w:cstheme="minorHAnsi"/>
                <w:i/>
                <w:sz w:val="18"/>
                <w:szCs w:val="24"/>
              </w:rPr>
              <w:t>,</w:t>
            </w:r>
            <w:r>
              <w:rPr>
                <w:rFonts w:cstheme="minorHAnsi"/>
                <w:i/>
                <w:sz w:val="18"/>
                <w:szCs w:val="24"/>
              </w:rPr>
              <w:t xml:space="preserve"> r</w:t>
            </w:r>
            <w:r w:rsidRPr="00DC7C06">
              <w:rPr>
                <w:rFonts w:cstheme="minorHAnsi"/>
                <w:i/>
                <w:sz w:val="18"/>
                <w:szCs w:val="24"/>
              </w:rPr>
              <w:t xml:space="preserve">esidents, </w:t>
            </w:r>
            <w:r>
              <w:rPr>
                <w:rFonts w:cstheme="minorHAnsi"/>
                <w:i/>
                <w:sz w:val="18"/>
                <w:szCs w:val="24"/>
              </w:rPr>
              <w:t>f</w:t>
            </w:r>
            <w:r w:rsidRPr="00DC7C06">
              <w:rPr>
                <w:rFonts w:cstheme="minorHAnsi"/>
                <w:i/>
                <w:sz w:val="18"/>
                <w:szCs w:val="24"/>
              </w:rPr>
              <w:t xml:space="preserve">ellowships, and </w:t>
            </w:r>
            <w:r>
              <w:rPr>
                <w:rFonts w:cstheme="minorHAnsi"/>
                <w:i/>
                <w:sz w:val="18"/>
                <w:szCs w:val="24"/>
              </w:rPr>
              <w:t>i</w:t>
            </w:r>
            <w:r w:rsidRPr="00DC7C06">
              <w:rPr>
                <w:rFonts w:cstheme="minorHAnsi"/>
                <w:i/>
                <w:sz w:val="18"/>
                <w:szCs w:val="24"/>
              </w:rPr>
              <w:t>nternship</w:t>
            </w:r>
            <w:r>
              <w:rPr>
                <w:rFonts w:cstheme="minorHAnsi"/>
                <w:i/>
                <w:sz w:val="18"/>
                <w:szCs w:val="24"/>
              </w:rPr>
              <w:t>s.</w:t>
            </w:r>
          </w:p>
          <w:p w:rsidR="000354E2" w:rsidRPr="008F4BC4" w:rsidRDefault="000354E2" w:rsidP="00B64C4F">
            <w:pPr>
              <w:pStyle w:val="ListParagraph"/>
              <w:numPr>
                <w:ilvl w:val="0"/>
                <w:numId w:val="7"/>
              </w:numPr>
              <w:rPr>
                <w:rFonts w:cstheme="minorHAnsi"/>
                <w:sz w:val="18"/>
                <w:szCs w:val="24"/>
              </w:rPr>
            </w:pPr>
            <w:r w:rsidRPr="008F4BC4">
              <w:rPr>
                <w:rFonts w:cstheme="minorHAnsi"/>
                <w:sz w:val="18"/>
                <w:szCs w:val="24"/>
              </w:rPr>
              <w:t>Enrollment is open to Community Members</w:t>
            </w:r>
            <w:r w:rsidR="00DC7C06">
              <w:rPr>
                <w:rFonts w:cstheme="minorHAnsi"/>
                <w:sz w:val="18"/>
                <w:szCs w:val="24"/>
              </w:rPr>
              <w:t xml:space="preserve"> </w:t>
            </w:r>
            <w:r w:rsidRPr="008F4BC4">
              <w:rPr>
                <w:rFonts w:cstheme="minorHAnsi"/>
                <w:sz w:val="18"/>
                <w:szCs w:val="24"/>
              </w:rPr>
              <w:t>for</w:t>
            </w:r>
            <w:r w:rsidRPr="008F4BC4">
              <w:rPr>
                <w:rFonts w:cstheme="minorHAnsi"/>
                <w:b/>
                <w:sz w:val="18"/>
                <w:szCs w:val="24"/>
              </w:rPr>
              <w:t xml:space="preserve"> Preschool</w:t>
            </w:r>
            <w:r w:rsidRPr="008F4BC4">
              <w:rPr>
                <w:rFonts w:cstheme="minorHAnsi"/>
                <w:sz w:val="18"/>
                <w:szCs w:val="24"/>
              </w:rPr>
              <w:t xml:space="preserve"> Room 4, 5, 6 (ages 3,4,5)</w:t>
            </w:r>
          </w:p>
        </w:tc>
      </w:tr>
    </w:tbl>
    <w:p w:rsidR="000354E2" w:rsidRPr="008F4BC4" w:rsidRDefault="000354E2" w:rsidP="00794451">
      <w:pPr>
        <w:spacing w:after="0"/>
        <w:rPr>
          <w:rFonts w:cstheme="minorHAnsi"/>
          <w:b/>
          <w:sz w:val="20"/>
        </w:rPr>
      </w:pPr>
    </w:p>
    <w:p w:rsidR="00DC7C06" w:rsidRPr="00DC7C06" w:rsidRDefault="00A30048" w:rsidP="00DC7C06">
      <w:pPr>
        <w:spacing w:after="0"/>
        <w:rPr>
          <w:rFonts w:cstheme="minorHAnsi"/>
          <w:b/>
          <w:sz w:val="20"/>
          <w:u w:val="single"/>
        </w:rPr>
      </w:pPr>
      <w:r w:rsidRPr="008F4BC4">
        <w:rPr>
          <w:rFonts w:cstheme="minorHAnsi"/>
          <w:b/>
          <w:sz w:val="20"/>
          <w:u w:val="single"/>
        </w:rPr>
        <w:t>PAYMENT INFORMATION:</w:t>
      </w:r>
    </w:p>
    <w:p w:rsidR="00A30048" w:rsidRDefault="00A30048" w:rsidP="00902B10">
      <w:pPr>
        <w:pStyle w:val="ListParagraph"/>
        <w:numPr>
          <w:ilvl w:val="0"/>
          <w:numId w:val="3"/>
        </w:numPr>
        <w:spacing w:after="0"/>
        <w:ind w:left="270" w:hanging="270"/>
        <w:rPr>
          <w:rFonts w:cstheme="minorHAnsi"/>
          <w:sz w:val="20"/>
        </w:rPr>
      </w:pPr>
      <w:r w:rsidRPr="008F4BC4">
        <w:rPr>
          <w:rFonts w:cstheme="minorHAnsi"/>
          <w:sz w:val="20"/>
        </w:rPr>
        <w:t xml:space="preserve">Payment is due every other Friday </w:t>
      </w:r>
      <w:r w:rsidR="00CC191C" w:rsidRPr="008F4BC4">
        <w:rPr>
          <w:rFonts w:cstheme="minorHAnsi"/>
          <w:sz w:val="20"/>
        </w:rPr>
        <w:t>(bi-weekly)</w:t>
      </w:r>
      <w:r w:rsidR="002E07BC" w:rsidRPr="008F4BC4">
        <w:rPr>
          <w:rFonts w:cstheme="minorHAnsi"/>
          <w:sz w:val="20"/>
        </w:rPr>
        <w:t xml:space="preserve"> using Brightwheel or Payroll Deduction</w:t>
      </w:r>
      <w:r w:rsidRPr="008F4BC4">
        <w:rPr>
          <w:rFonts w:cstheme="minorHAnsi"/>
          <w:sz w:val="20"/>
        </w:rPr>
        <w:t>.  All payment is received in advance of service.</w:t>
      </w:r>
      <w:r w:rsidR="00902B10" w:rsidRPr="008F4BC4">
        <w:rPr>
          <w:rFonts w:cstheme="minorHAnsi"/>
          <w:sz w:val="20"/>
        </w:rPr>
        <w:t xml:space="preserve">  This means payments are made on Friday to cover the next two weeks</w:t>
      </w:r>
      <w:r w:rsidR="00FD25F5">
        <w:rPr>
          <w:rFonts w:cstheme="minorHAnsi"/>
          <w:sz w:val="20"/>
        </w:rPr>
        <w:t>’</w:t>
      </w:r>
      <w:r w:rsidR="00902B10" w:rsidRPr="008F4BC4">
        <w:rPr>
          <w:rFonts w:cstheme="minorHAnsi"/>
          <w:sz w:val="20"/>
        </w:rPr>
        <w:t xml:space="preserve"> fees.</w:t>
      </w:r>
    </w:p>
    <w:p w:rsidR="00902B10" w:rsidRPr="008F4BC4" w:rsidRDefault="00902B10" w:rsidP="00902B10">
      <w:pPr>
        <w:pStyle w:val="ListParagraph"/>
        <w:numPr>
          <w:ilvl w:val="0"/>
          <w:numId w:val="3"/>
        </w:numPr>
        <w:spacing w:after="0"/>
        <w:ind w:left="270" w:hanging="270"/>
        <w:rPr>
          <w:rFonts w:cstheme="minorHAnsi"/>
          <w:sz w:val="20"/>
        </w:rPr>
      </w:pPr>
      <w:r w:rsidRPr="008F4BC4">
        <w:rPr>
          <w:rFonts w:cstheme="minorHAnsi"/>
          <w:sz w:val="20"/>
        </w:rPr>
        <w:t>If the credit/debit card on file is declined for payment</w:t>
      </w:r>
      <w:r w:rsidR="0037405B" w:rsidRPr="008F4BC4">
        <w:rPr>
          <w:rFonts w:cstheme="minorHAnsi"/>
          <w:sz w:val="20"/>
        </w:rPr>
        <w:t>, the family will immediately be contacted by an agent of the center and an alternate card will be requested.  If an alternate card is not obtained for payment of fees, after 10 business days, the account has not been settled, the child’s position will be opened for enrollment of another child.</w:t>
      </w:r>
    </w:p>
    <w:p w:rsidR="000B194F" w:rsidRPr="008F4BC4" w:rsidRDefault="000B194F" w:rsidP="00A71A28">
      <w:pPr>
        <w:pStyle w:val="ListParagraph"/>
        <w:spacing w:after="0"/>
        <w:ind w:left="270"/>
        <w:rPr>
          <w:rFonts w:cstheme="minorHAnsi"/>
          <w:sz w:val="20"/>
        </w:rPr>
      </w:pPr>
    </w:p>
    <w:sectPr w:rsidR="000B194F" w:rsidRPr="008F4BC4" w:rsidSect="00462D18">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720" w:rsidRDefault="00667720" w:rsidP="00667720">
      <w:pPr>
        <w:spacing w:after="0" w:line="240" w:lineRule="auto"/>
      </w:pPr>
      <w:r>
        <w:separator/>
      </w:r>
    </w:p>
  </w:endnote>
  <w:endnote w:type="continuationSeparator" w:id="0">
    <w:p w:rsidR="00667720" w:rsidRDefault="00667720" w:rsidP="0066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720" w:rsidRDefault="00667720" w:rsidP="00667720">
      <w:pPr>
        <w:spacing w:after="0" w:line="240" w:lineRule="auto"/>
      </w:pPr>
      <w:r>
        <w:separator/>
      </w:r>
    </w:p>
  </w:footnote>
  <w:footnote w:type="continuationSeparator" w:id="0">
    <w:p w:rsidR="00667720" w:rsidRDefault="00667720" w:rsidP="00667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720" w:rsidRDefault="00667720" w:rsidP="00462D18">
    <w:pPr>
      <w:pStyle w:val="Header"/>
      <w:jc w:val="right"/>
    </w:pPr>
    <w:r>
      <w:rPr>
        <w:noProof/>
      </w:rPr>
      <w:drawing>
        <wp:inline distT="0" distB="0" distL="0" distR="0" wp14:anchorId="28AB11ED" wp14:editId="45DB7283">
          <wp:extent cx="2312342" cy="58627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CCC Logo 2021_H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4299" cy="601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81ECD"/>
    <w:multiLevelType w:val="hybridMultilevel"/>
    <w:tmpl w:val="A728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37097"/>
    <w:multiLevelType w:val="hybridMultilevel"/>
    <w:tmpl w:val="58AC4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2FC"/>
    <w:multiLevelType w:val="hybridMultilevel"/>
    <w:tmpl w:val="73364E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E139E3"/>
    <w:multiLevelType w:val="hybridMultilevel"/>
    <w:tmpl w:val="906C25A0"/>
    <w:lvl w:ilvl="0" w:tplc="7188ED2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518BA"/>
    <w:multiLevelType w:val="hybridMultilevel"/>
    <w:tmpl w:val="7C04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15555"/>
    <w:multiLevelType w:val="hybridMultilevel"/>
    <w:tmpl w:val="BCB633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4B7DC4"/>
    <w:multiLevelType w:val="hybridMultilevel"/>
    <w:tmpl w:val="9B98A8B0"/>
    <w:lvl w:ilvl="0" w:tplc="EBC43CB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C6DE3"/>
    <w:multiLevelType w:val="hybridMultilevel"/>
    <w:tmpl w:val="BEA42758"/>
    <w:lvl w:ilvl="0" w:tplc="EBC43CB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03A60"/>
    <w:multiLevelType w:val="hybridMultilevel"/>
    <w:tmpl w:val="F230E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5"/>
  </w:num>
  <w:num w:numId="6">
    <w:abstractNumId w:val="2"/>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E3"/>
    <w:rsid w:val="0001395D"/>
    <w:rsid w:val="000354E2"/>
    <w:rsid w:val="000B007A"/>
    <w:rsid w:val="000B194F"/>
    <w:rsid w:val="00134860"/>
    <w:rsid w:val="0019564E"/>
    <w:rsid w:val="001F4A8D"/>
    <w:rsid w:val="0027219B"/>
    <w:rsid w:val="002B0E6E"/>
    <w:rsid w:val="002D7480"/>
    <w:rsid w:val="002E07BC"/>
    <w:rsid w:val="002F4169"/>
    <w:rsid w:val="0032701D"/>
    <w:rsid w:val="00354EC9"/>
    <w:rsid w:val="003659E8"/>
    <w:rsid w:val="0037405B"/>
    <w:rsid w:val="00461DE1"/>
    <w:rsid w:val="00462D18"/>
    <w:rsid w:val="00475FFA"/>
    <w:rsid w:val="004A157E"/>
    <w:rsid w:val="004D1532"/>
    <w:rsid w:val="00627429"/>
    <w:rsid w:val="0063493C"/>
    <w:rsid w:val="00645228"/>
    <w:rsid w:val="00667720"/>
    <w:rsid w:val="006943DF"/>
    <w:rsid w:val="00765BE4"/>
    <w:rsid w:val="00794451"/>
    <w:rsid w:val="007A6485"/>
    <w:rsid w:val="007B7DB3"/>
    <w:rsid w:val="007C04BF"/>
    <w:rsid w:val="007D3BD1"/>
    <w:rsid w:val="00815C09"/>
    <w:rsid w:val="008B155A"/>
    <w:rsid w:val="008E0293"/>
    <w:rsid w:val="008E090B"/>
    <w:rsid w:val="008F4BC4"/>
    <w:rsid w:val="00902B10"/>
    <w:rsid w:val="00935167"/>
    <w:rsid w:val="009B7F08"/>
    <w:rsid w:val="00A101A9"/>
    <w:rsid w:val="00A30048"/>
    <w:rsid w:val="00A71A28"/>
    <w:rsid w:val="00A869D0"/>
    <w:rsid w:val="00AA025B"/>
    <w:rsid w:val="00AB1563"/>
    <w:rsid w:val="00AE14F7"/>
    <w:rsid w:val="00B10964"/>
    <w:rsid w:val="00B45EE3"/>
    <w:rsid w:val="00B64C4F"/>
    <w:rsid w:val="00B84787"/>
    <w:rsid w:val="00C05D3D"/>
    <w:rsid w:val="00C52394"/>
    <w:rsid w:val="00C8088E"/>
    <w:rsid w:val="00CC191C"/>
    <w:rsid w:val="00D84C21"/>
    <w:rsid w:val="00DA1FFA"/>
    <w:rsid w:val="00DC7C06"/>
    <w:rsid w:val="00E23691"/>
    <w:rsid w:val="00EA1F49"/>
    <w:rsid w:val="00ED1D37"/>
    <w:rsid w:val="00EE2784"/>
    <w:rsid w:val="00EF0DC2"/>
    <w:rsid w:val="00F07E81"/>
    <w:rsid w:val="00F6698A"/>
    <w:rsid w:val="00F84D6D"/>
    <w:rsid w:val="00F85734"/>
    <w:rsid w:val="00F8665D"/>
    <w:rsid w:val="00FB495C"/>
    <w:rsid w:val="00FD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06E4"/>
  <w15:chartTrackingRefBased/>
  <w15:docId w15:val="{02762A6A-40FB-42E6-B12C-75D7A986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451"/>
    <w:pPr>
      <w:ind w:left="720"/>
      <w:contextualSpacing/>
    </w:pPr>
  </w:style>
  <w:style w:type="paragraph" w:styleId="BalloonText">
    <w:name w:val="Balloon Text"/>
    <w:basedOn w:val="Normal"/>
    <w:link w:val="BalloonTextChar"/>
    <w:uiPriority w:val="99"/>
    <w:semiHidden/>
    <w:unhideWhenUsed/>
    <w:rsid w:val="00F84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6D"/>
    <w:rPr>
      <w:rFonts w:ascii="Segoe UI" w:hAnsi="Segoe UI" w:cs="Segoe UI"/>
      <w:sz w:val="18"/>
      <w:szCs w:val="18"/>
    </w:rPr>
  </w:style>
  <w:style w:type="paragraph" w:styleId="Header">
    <w:name w:val="header"/>
    <w:basedOn w:val="Normal"/>
    <w:link w:val="HeaderChar"/>
    <w:uiPriority w:val="99"/>
    <w:unhideWhenUsed/>
    <w:rsid w:val="0066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20"/>
  </w:style>
  <w:style w:type="paragraph" w:styleId="Footer">
    <w:name w:val="footer"/>
    <w:basedOn w:val="Normal"/>
    <w:link w:val="FooterChar"/>
    <w:uiPriority w:val="99"/>
    <w:unhideWhenUsed/>
    <w:rsid w:val="0066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Swedish Covenant Hospital</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Morehead, Claudia</dc:creator>
  <cp:keywords/>
  <dc:description/>
  <cp:lastModifiedBy>Salgado, Jessica</cp:lastModifiedBy>
  <cp:revision>3</cp:revision>
  <cp:lastPrinted>2016-10-17T16:58:00Z</cp:lastPrinted>
  <dcterms:created xsi:type="dcterms:W3CDTF">2023-03-20T17:00:00Z</dcterms:created>
  <dcterms:modified xsi:type="dcterms:W3CDTF">2023-06-17T14:52:00Z</dcterms:modified>
</cp:coreProperties>
</file>